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2ED" w:rsidRPr="00C02A53" w:rsidRDefault="000442ED" w:rsidP="0077172D">
      <w:pPr>
        <w:autoSpaceDE w:val="0"/>
        <w:autoSpaceDN w:val="0"/>
        <w:adjustRightInd w:val="0"/>
        <w:jc w:val="both"/>
        <w:rPr>
          <w:b/>
          <w:lang w:val="ru-RU"/>
        </w:rPr>
      </w:pPr>
      <w:r w:rsidRPr="00734B53">
        <w:rPr>
          <w:rFonts w:cs="Arial"/>
          <w:lang w:val="sr-Latn-CS"/>
        </w:rPr>
        <w:tab/>
      </w:r>
      <w:r w:rsidRPr="00734B53">
        <w:rPr>
          <w:rFonts w:cs="Arial"/>
          <w:lang w:val="sr-Latn-CS"/>
        </w:rPr>
        <w:tab/>
      </w:r>
      <w:r w:rsidR="0002718E" w:rsidRPr="00C02A53">
        <w:rPr>
          <w:lang w:val="sr-Latn-CS"/>
        </w:rPr>
        <w:t xml:space="preserve">                                                                                                                                       </w:t>
      </w:r>
      <w:r w:rsidR="0002718E" w:rsidRPr="00C02A53">
        <w:rPr>
          <w:lang w:val="sr-Cyrl-RS"/>
        </w:rPr>
        <w:t xml:space="preserve">        </w:t>
      </w:r>
    </w:p>
    <w:p w:rsidR="00AF39CE" w:rsidRDefault="00AF39CE" w:rsidP="00D619C1">
      <w:pPr>
        <w:tabs>
          <w:tab w:val="left" w:pos="120"/>
          <w:tab w:val="left" w:pos="3000"/>
          <w:tab w:val="left" w:pos="5387"/>
        </w:tabs>
        <w:rPr>
          <w:b/>
          <w:lang w:val="ru-RU"/>
        </w:rPr>
      </w:pPr>
    </w:p>
    <w:p w:rsidR="00AF39CE" w:rsidRDefault="00AF39CE" w:rsidP="00D619C1">
      <w:pPr>
        <w:tabs>
          <w:tab w:val="left" w:pos="120"/>
          <w:tab w:val="left" w:pos="3000"/>
          <w:tab w:val="left" w:pos="5387"/>
        </w:tabs>
        <w:rPr>
          <w:b/>
          <w:lang w:val="ru-RU"/>
        </w:rPr>
      </w:pPr>
    </w:p>
    <w:p w:rsidR="00AF39CE" w:rsidRDefault="00AF39CE" w:rsidP="00AF39CE">
      <w:pPr>
        <w:autoSpaceDE w:val="0"/>
        <w:autoSpaceDN w:val="0"/>
        <w:adjustRightInd w:val="0"/>
        <w:ind w:firstLine="1418"/>
        <w:jc w:val="both"/>
        <w:rPr>
          <w:lang w:val="ru-RU"/>
        </w:rPr>
      </w:pPr>
      <w:r>
        <w:rPr>
          <w:lang w:val="ru-RU"/>
        </w:rPr>
        <w:t>На основу члана 3. став 2. Закона о предшколском васпитању и образовању („Службени гласник РС</w:t>
      </w:r>
      <w:r>
        <w:rPr>
          <w:lang w:val="sr-Cyrl-CS"/>
        </w:rPr>
        <w:t>”</w:t>
      </w:r>
      <w:r>
        <w:rPr>
          <w:lang w:val="ru-RU"/>
        </w:rPr>
        <w:t xml:space="preserve">, број 18/10, 101/17 и 113/17 </w:t>
      </w:r>
      <w:r>
        <w:rPr>
          <w:color w:val="000000"/>
          <w:lang w:val="sr-Cyrl-CS"/>
        </w:rPr>
        <w:t xml:space="preserve">– </w:t>
      </w:r>
      <w:r>
        <w:rPr>
          <w:lang w:val="ru-RU"/>
        </w:rPr>
        <w:t>др.закон)</w:t>
      </w:r>
      <w:r>
        <w:rPr>
          <w:lang w:val="sr-Latn-CS"/>
        </w:rPr>
        <w:t>,</w:t>
      </w:r>
      <w:r>
        <w:rPr>
          <w:lang w:val="ru-RU"/>
        </w:rPr>
        <w:t xml:space="preserve"> </w:t>
      </w:r>
    </w:p>
    <w:p w:rsidR="00AF39CE" w:rsidRDefault="00AF39CE" w:rsidP="00AF39CE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ab/>
      </w:r>
      <w:r>
        <w:rPr>
          <w:lang w:val="sr-Latn-CS"/>
        </w:rPr>
        <w:tab/>
      </w:r>
      <w:r>
        <w:rPr>
          <w:lang w:val="ru-RU"/>
        </w:rPr>
        <w:t>министар просвете, науке и технолошког развоја и министар здравља споразумно доносе</w:t>
      </w:r>
    </w:p>
    <w:p w:rsidR="00AF39CE" w:rsidRDefault="00AF39CE" w:rsidP="00AF39CE">
      <w:pPr>
        <w:autoSpaceDE w:val="0"/>
        <w:autoSpaceDN w:val="0"/>
        <w:adjustRightInd w:val="0"/>
        <w:jc w:val="both"/>
        <w:rPr>
          <w:lang w:val="ru-RU"/>
        </w:rPr>
      </w:pPr>
    </w:p>
    <w:p w:rsidR="00AF39CE" w:rsidRDefault="00AF39CE" w:rsidP="00AF39CE">
      <w:pPr>
        <w:pStyle w:val="NormalWeb"/>
        <w:spacing w:before="0" w:beforeAutospacing="0" w:after="0"/>
        <w:jc w:val="center"/>
        <w:rPr>
          <w:lang w:val="sr-Cyrl-RS"/>
        </w:rPr>
      </w:pPr>
      <w:r>
        <w:rPr>
          <w:lang w:val="ru-RU"/>
        </w:rPr>
        <w:t>П Р А В И Л Н И К</w:t>
      </w:r>
    </w:p>
    <w:p w:rsidR="00AF39CE" w:rsidRDefault="00AF39CE" w:rsidP="00AF39CE">
      <w:pPr>
        <w:pStyle w:val="NormalWeb"/>
        <w:spacing w:before="0" w:beforeAutospacing="0" w:after="0"/>
        <w:jc w:val="center"/>
        <w:rPr>
          <w:lang w:val="ru-RU"/>
        </w:rPr>
      </w:pPr>
    </w:p>
    <w:p w:rsidR="00AF39CE" w:rsidRDefault="00AF39CE" w:rsidP="00AF39CE">
      <w:pPr>
        <w:pStyle w:val="NormalWeb"/>
        <w:spacing w:before="0" w:beforeAutospacing="0" w:after="0"/>
        <w:jc w:val="center"/>
        <w:rPr>
          <w:lang w:val="ru-RU"/>
        </w:rPr>
      </w:pPr>
      <w:r>
        <w:rPr>
          <w:lang w:val="ru-RU"/>
        </w:rPr>
        <w:t>О БЛИЖИМ УСЛОВИМА И НАЧИНУ ОСТВАРИВАЊА  ИСХРАНЕ ДЕЦЕ У ПРЕДШКОЛСКОЈ  УСТАНОВИ</w:t>
      </w:r>
    </w:p>
    <w:p w:rsidR="00AF39CE" w:rsidRDefault="00AF39CE" w:rsidP="00AF39CE">
      <w:pPr>
        <w:pStyle w:val="NormalWeb"/>
        <w:spacing w:before="0" w:beforeAutospacing="0" w:after="0"/>
        <w:rPr>
          <w:b/>
          <w:lang w:val="sr-Latn-CS"/>
        </w:rPr>
      </w:pPr>
    </w:p>
    <w:p w:rsidR="00AF39CE" w:rsidRDefault="00AF39CE" w:rsidP="00AF39CE">
      <w:pPr>
        <w:pStyle w:val="NormalWeb"/>
        <w:spacing w:before="0" w:beforeAutospacing="0" w:after="0"/>
        <w:rPr>
          <w:b/>
          <w:lang w:val="sr-Latn-CS"/>
        </w:rPr>
      </w:pPr>
    </w:p>
    <w:p w:rsidR="00AF39CE" w:rsidRDefault="00AF39CE" w:rsidP="00AF39CE">
      <w:pPr>
        <w:pStyle w:val="NormalWeb"/>
        <w:spacing w:before="0" w:beforeAutospacing="0" w:after="0"/>
        <w:jc w:val="center"/>
        <w:rPr>
          <w:lang w:val="ru-RU"/>
        </w:rPr>
      </w:pPr>
      <w:r>
        <w:rPr>
          <w:lang w:val="ru-RU"/>
        </w:rPr>
        <w:t>Члан 1.</w:t>
      </w:r>
    </w:p>
    <w:p w:rsidR="00AF39CE" w:rsidRDefault="00AF39CE" w:rsidP="00AF39CE">
      <w:pPr>
        <w:pStyle w:val="NormalWeb"/>
        <w:spacing w:before="0" w:beforeAutospacing="0" w:after="0"/>
        <w:jc w:val="center"/>
        <w:rPr>
          <w:lang w:val="ru-RU"/>
        </w:rPr>
      </w:pPr>
    </w:p>
    <w:p w:rsidR="00AF39CE" w:rsidRDefault="00AF39CE" w:rsidP="00AF39CE">
      <w:pPr>
        <w:autoSpaceDE w:val="0"/>
        <w:autoSpaceDN w:val="0"/>
        <w:adjustRightInd w:val="0"/>
        <w:jc w:val="both"/>
        <w:rPr>
          <w:i/>
          <w:lang w:val="ru-RU"/>
        </w:rPr>
      </w:pPr>
      <w:r>
        <w:rPr>
          <w:lang w:val="ru-RU"/>
        </w:rPr>
        <w:tab/>
      </w:r>
      <w:r>
        <w:rPr>
          <w:lang w:val="sr-Latn-CS"/>
        </w:rPr>
        <w:tab/>
      </w:r>
      <w:r>
        <w:rPr>
          <w:lang w:val="ru-RU"/>
        </w:rPr>
        <w:t xml:space="preserve">Овим правилником утврђују се ближи услови и начин остваривања исхране деце у предшколској установи.   </w:t>
      </w:r>
      <w:r>
        <w:rPr>
          <w:lang w:val="ru-RU"/>
        </w:rPr>
        <w:tab/>
      </w:r>
    </w:p>
    <w:p w:rsidR="00AF39CE" w:rsidRDefault="00AF39CE" w:rsidP="00AF39CE">
      <w:pPr>
        <w:pStyle w:val="NormalWeb"/>
        <w:spacing w:before="0" w:beforeAutospacing="0" w:after="0"/>
        <w:rPr>
          <w:b/>
          <w:lang w:val="sr-Cyrl-RS"/>
        </w:rPr>
      </w:pPr>
    </w:p>
    <w:p w:rsidR="00AF39CE" w:rsidRDefault="00AF39CE" w:rsidP="00AF39CE">
      <w:pPr>
        <w:pStyle w:val="NormalWeb"/>
        <w:spacing w:before="0" w:beforeAutospacing="0" w:after="0"/>
        <w:jc w:val="center"/>
        <w:rPr>
          <w:lang w:val="ru-RU"/>
        </w:rPr>
      </w:pPr>
      <w:r>
        <w:rPr>
          <w:lang w:val="ru-RU"/>
        </w:rPr>
        <w:t>Члан 2.</w:t>
      </w:r>
    </w:p>
    <w:p w:rsidR="00AF39CE" w:rsidRDefault="00AF39CE" w:rsidP="00AF39CE">
      <w:pPr>
        <w:pStyle w:val="NormalWeb"/>
        <w:spacing w:before="0" w:beforeAutospacing="0" w:after="0"/>
        <w:ind w:firstLine="720"/>
        <w:rPr>
          <w:lang w:val="ru-RU"/>
        </w:rPr>
      </w:pPr>
    </w:p>
    <w:p w:rsidR="00AF39CE" w:rsidRDefault="00AF39CE" w:rsidP="00AF39CE">
      <w:pPr>
        <w:pStyle w:val="NormalWeb"/>
        <w:spacing w:before="0" w:beforeAutospacing="0" w:after="0"/>
        <w:ind w:firstLine="1418"/>
        <w:jc w:val="both"/>
        <w:rPr>
          <w:lang w:val="sr-Latn-CS"/>
        </w:rPr>
      </w:pPr>
      <w:r>
        <w:rPr>
          <w:lang w:val="ru-RU"/>
        </w:rPr>
        <w:t>Планирање</w:t>
      </w:r>
      <w:r>
        <w:t xml:space="preserve">, </w:t>
      </w:r>
      <w:proofErr w:type="spellStart"/>
      <w:r>
        <w:t>унапређивање</w:t>
      </w:r>
      <w:proofErr w:type="spellEnd"/>
      <w:r>
        <w:t xml:space="preserve"> и </w:t>
      </w:r>
      <w:proofErr w:type="spellStart"/>
      <w:r>
        <w:t>организацију</w:t>
      </w:r>
      <w:proofErr w:type="spellEnd"/>
      <w:r>
        <w:t xml:space="preserve"> </w:t>
      </w:r>
      <w:r>
        <w:rPr>
          <w:lang w:val="ru-RU"/>
        </w:rPr>
        <w:t>исхране деце у предшколској установи обавља сарадник на пословима унапређивања, планирања и организације исхране нутрициониста-дијететичар (у даљем тексту: сарадник за исхрану)</w:t>
      </w:r>
      <w:r>
        <w:rPr>
          <w:lang w:val="sr-Latn-CS"/>
        </w:rPr>
        <w:t>,</w:t>
      </w:r>
      <w:r>
        <w:rPr>
          <w:lang w:val="ru-RU"/>
        </w:rPr>
        <w:t xml:space="preserve"> у складу са </w:t>
      </w:r>
      <w:r>
        <w:rPr>
          <w:lang w:val="sr-Cyrl-CS"/>
        </w:rPr>
        <w:t>прописима којима се уређује област предшколског васпитања и образовања</w:t>
      </w:r>
      <w:r>
        <w:rPr>
          <w:lang w:val="sr-Latn-CS"/>
        </w:rPr>
        <w:t>.</w:t>
      </w:r>
    </w:p>
    <w:p w:rsidR="00AF39CE" w:rsidRDefault="00AF39CE" w:rsidP="00AF39CE">
      <w:pPr>
        <w:pStyle w:val="NormalWeb"/>
        <w:spacing w:before="0" w:beforeAutospacing="0" w:after="0"/>
        <w:ind w:firstLine="1418"/>
        <w:jc w:val="both"/>
      </w:pPr>
      <w:r>
        <w:rPr>
          <w:bCs/>
          <w:lang w:val="sr-Cyrl-RS"/>
        </w:rPr>
        <w:t>Послови сарадника за исхрану дефинисани су у Стручно-методолошком упутству за реализацију исхране деце у предшколској установи, које је одштампано уз овај правилник и чини његов саставни део.</w:t>
      </w:r>
    </w:p>
    <w:p w:rsidR="00AF39CE" w:rsidRDefault="00AF39CE" w:rsidP="00AF39CE">
      <w:pPr>
        <w:pStyle w:val="stil1tekst"/>
        <w:spacing w:before="0" w:beforeAutospacing="0" w:after="0" w:afterAutospacing="0"/>
        <w:ind w:firstLine="1440"/>
        <w:jc w:val="both"/>
        <w:rPr>
          <w:lang w:val="ru-RU"/>
        </w:rPr>
      </w:pPr>
      <w:r>
        <w:rPr>
          <w:lang w:val="ru-RU"/>
        </w:rPr>
        <w:t>Предшколска установа са 35</w:t>
      </w:r>
      <w:r>
        <w:rPr>
          <w:color w:val="000000"/>
          <w:lang w:val="sr-Cyrl-CS"/>
        </w:rPr>
        <w:t>–</w:t>
      </w:r>
      <w:r>
        <w:rPr>
          <w:lang w:val="ru-RU"/>
        </w:rPr>
        <w:t>50 васпитних група деце узраста од шест месеци до поласка у школу у целодневном и полудневном трајању, има једног сарадника за исхрану.</w:t>
      </w:r>
    </w:p>
    <w:p w:rsidR="00AF39CE" w:rsidRDefault="00AF39CE" w:rsidP="00AF39CE">
      <w:pPr>
        <w:pStyle w:val="stil1tekst"/>
        <w:spacing w:before="0" w:beforeAutospacing="0" w:after="0" w:afterAutospacing="0"/>
        <w:ind w:firstLine="1440"/>
        <w:jc w:val="both"/>
        <w:rPr>
          <w:lang w:val="ru-RU"/>
        </w:rPr>
      </w:pPr>
      <w:r>
        <w:rPr>
          <w:lang w:val="ru-RU"/>
        </w:rPr>
        <w:t>Установа са мање од 35 васпитних група деце узраста од шест месеци до поласка у школу у целодневном и полудневном трајању има сарадника за исхрану са 50 % радног времена.</w:t>
      </w:r>
    </w:p>
    <w:p w:rsidR="00AF39CE" w:rsidRDefault="00AF39CE" w:rsidP="00AF39CE">
      <w:pPr>
        <w:pStyle w:val="NormalWeb"/>
        <w:spacing w:before="0" w:beforeAutospacing="0" w:after="0"/>
        <w:ind w:firstLine="1418"/>
        <w:jc w:val="both"/>
      </w:pPr>
    </w:p>
    <w:p w:rsidR="00AF39CE" w:rsidRDefault="00AF39CE" w:rsidP="00AF39CE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sr-Latn-CS"/>
        </w:rPr>
        <w:t xml:space="preserve">Члан </w:t>
      </w:r>
      <w:r>
        <w:rPr>
          <w:lang w:val="ru-RU"/>
        </w:rPr>
        <w:t>3.</w:t>
      </w:r>
    </w:p>
    <w:p w:rsidR="00AF39CE" w:rsidRDefault="00AF39CE" w:rsidP="00AF39CE">
      <w:pPr>
        <w:autoSpaceDE w:val="0"/>
        <w:autoSpaceDN w:val="0"/>
        <w:adjustRightInd w:val="0"/>
        <w:jc w:val="center"/>
        <w:rPr>
          <w:lang w:val="ru-RU"/>
        </w:rPr>
      </w:pPr>
    </w:p>
    <w:p w:rsidR="00AF39CE" w:rsidRDefault="00AF39CE" w:rsidP="00AF39CE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sr-Latn-CS"/>
        </w:rPr>
        <w:tab/>
      </w:r>
      <w:r>
        <w:rPr>
          <w:lang w:val="sr-Latn-CS"/>
        </w:rPr>
        <w:tab/>
        <w:t>П</w:t>
      </w:r>
      <w:proofErr w:type="spellStart"/>
      <w:r>
        <w:t>ослове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2. </w:t>
      </w:r>
      <w:r>
        <w:rPr>
          <w:lang w:val="sr-Cyrl-RS"/>
        </w:rPr>
        <w:t xml:space="preserve">став 1. </w:t>
      </w:r>
      <w:proofErr w:type="spellStart"/>
      <w:proofErr w:type="gramStart"/>
      <w:r>
        <w:t>овог</w:t>
      </w:r>
      <w:proofErr w:type="spellEnd"/>
      <w:proofErr w:type="gramEnd"/>
      <w:r>
        <w:t xml:space="preserve"> </w:t>
      </w:r>
      <w:proofErr w:type="spellStart"/>
      <w:r>
        <w:t>правилника</w:t>
      </w:r>
      <w:proofErr w:type="spellEnd"/>
      <w:r>
        <w:rPr>
          <w:lang w:val="sr-Cyrl-RS"/>
        </w:rPr>
        <w:t>,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 </w:t>
      </w:r>
      <w:r>
        <w:rPr>
          <w:lang w:val="sr-Latn-CS"/>
        </w:rPr>
        <w:t>чије здравствено стање захтева специфичну исхрану</w:t>
      </w:r>
      <w:r>
        <w:rPr>
          <w:lang w:val="sr-Cyrl-RS"/>
        </w:rPr>
        <w:t>,</w:t>
      </w:r>
      <w:r>
        <w:rPr>
          <w:lang w:val="sr-Latn-CS"/>
        </w:rPr>
        <w:t xml:space="preserve"> </w:t>
      </w:r>
      <w:r>
        <w:rPr>
          <w:lang w:val="ru-RU"/>
        </w:rPr>
        <w:t>сарадник за исхрану</w:t>
      </w:r>
      <w:r>
        <w:rPr>
          <w:lang w:val="sr-Latn-CS"/>
        </w:rPr>
        <w:t xml:space="preserve"> обавља на основу </w:t>
      </w:r>
      <w:r>
        <w:rPr>
          <w:lang w:val="ru-RU"/>
        </w:rPr>
        <w:t>потврде издате од стране доктора медицине, специјалисте одређене гране медицине.</w:t>
      </w:r>
    </w:p>
    <w:p w:rsidR="00AF39CE" w:rsidRDefault="00AF39CE" w:rsidP="00AF39CE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i/>
          <w:lang w:val="sr-Latn-CS"/>
        </w:rPr>
        <w:tab/>
      </w:r>
      <w:r>
        <w:rPr>
          <w:i/>
          <w:lang w:val="sr-Latn-CS"/>
        </w:rPr>
        <w:tab/>
      </w:r>
      <w:r>
        <w:rPr>
          <w:lang w:val="sr-Latn-CS"/>
        </w:rPr>
        <w:t>Установа може</w:t>
      </w:r>
      <w:r>
        <w:rPr>
          <w:lang w:val="sr-Cyrl-RS"/>
        </w:rPr>
        <w:t>,</w:t>
      </w:r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могућностима</w:t>
      </w:r>
      <w:proofErr w:type="spellEnd"/>
      <w:r>
        <w:rPr>
          <w:lang w:val="sr-Cyrl-RS"/>
        </w:rPr>
        <w:t>, да</w:t>
      </w:r>
      <w:r>
        <w:rPr>
          <w:b/>
          <w:lang w:val="sr-Cyrl-RS"/>
        </w:rPr>
        <w:t xml:space="preserve"> </w:t>
      </w:r>
      <w:r>
        <w:rPr>
          <w:lang w:val="sr-Cyrl-RS"/>
        </w:rPr>
        <w:t xml:space="preserve"> за дете из става 1. овог члана, као и за дете </w:t>
      </w:r>
      <w:r>
        <w:rPr>
          <w:lang w:val="ru-RU"/>
        </w:rPr>
        <w:t>које из верских разлога не конзумира неке намирнице</w:t>
      </w:r>
      <w:r>
        <w:rPr>
          <w:lang w:val="sr-Cyrl-RS"/>
        </w:rPr>
        <w:t xml:space="preserve"> </w:t>
      </w:r>
      <w:proofErr w:type="spellStart"/>
      <w:r>
        <w:t>припрема</w:t>
      </w:r>
      <w:proofErr w:type="spellEnd"/>
      <w:r>
        <w:t xml:space="preserve"> х</w:t>
      </w:r>
      <w:r>
        <w:rPr>
          <w:lang w:val="sr-Latn-CS"/>
        </w:rPr>
        <w:t>рану</w:t>
      </w:r>
      <w:r>
        <w:rPr>
          <w:lang w:val="sr-Cyrl-RS"/>
        </w:rPr>
        <w:t xml:space="preserve"> – појединачне оброке </w:t>
      </w:r>
      <w:r>
        <w:rPr>
          <w:lang w:val="sr-Latn-CS"/>
        </w:rPr>
        <w:t xml:space="preserve"> </w:t>
      </w:r>
      <w:proofErr w:type="spellStart"/>
      <w:r>
        <w:t>или</w:t>
      </w:r>
      <w:proofErr w:type="spellEnd"/>
      <w:r>
        <w:rPr>
          <w:lang w:val="sr-Latn-CS"/>
        </w:rPr>
        <w:t xml:space="preserve">  </w:t>
      </w:r>
      <w:r>
        <w:rPr>
          <w:lang w:val="sr-Cyrl-RS"/>
        </w:rPr>
        <w:t xml:space="preserve">да </w:t>
      </w:r>
      <w:r>
        <w:rPr>
          <w:lang w:val="sr-Latn-CS"/>
        </w:rPr>
        <w:t>на основу писаног упутства стручног тима</w:t>
      </w:r>
      <w:r>
        <w:rPr>
          <w:lang w:val="sr-Cyrl-CS"/>
        </w:rPr>
        <w:t>/</w:t>
      </w:r>
      <w:r>
        <w:rPr>
          <w:lang w:val="sr-Latn-CS"/>
        </w:rPr>
        <w:t>комисије установе</w:t>
      </w:r>
      <w:r>
        <w:rPr>
          <w:lang w:val="sr-Cyrl-RS"/>
        </w:rPr>
        <w:t>,</w:t>
      </w:r>
      <w:r>
        <w:rPr>
          <w:lang w:val="sr-Latn-CS"/>
        </w:rPr>
        <w:t xml:space="preserve"> чији су чланови </w:t>
      </w:r>
      <w:r>
        <w:rPr>
          <w:lang w:val="sr-Cyrl-RS"/>
        </w:rPr>
        <w:t xml:space="preserve">сарадник за исхрану </w:t>
      </w:r>
      <w:r>
        <w:t>и</w:t>
      </w:r>
      <w:r>
        <w:rPr>
          <w:lang w:val="sr-Latn-CS"/>
        </w:rPr>
        <w:t xml:space="preserve"> сарадник за превентивно</w:t>
      </w:r>
      <w:r>
        <w:t>-</w:t>
      </w:r>
      <w:r>
        <w:rPr>
          <w:lang w:val="sr-Latn-CS"/>
        </w:rPr>
        <w:t>здравствену заштиту</w:t>
      </w:r>
      <w:r>
        <w:rPr>
          <w:lang w:val="sr-Cyrl-RS"/>
        </w:rPr>
        <w:t>,</w:t>
      </w:r>
      <w:r>
        <w:rPr>
          <w:lang w:val="sr-Latn-CS"/>
        </w:rPr>
        <w:t xml:space="preserve"> коју формира директор</w:t>
      </w:r>
      <w:r>
        <w:rPr>
          <w:lang w:val="sr-Cyrl-RS"/>
        </w:rPr>
        <w:t xml:space="preserve">, </w:t>
      </w:r>
      <w:r>
        <w:rPr>
          <w:lang w:val="sr-Latn-CS"/>
        </w:rPr>
        <w:t xml:space="preserve">омогући да </w:t>
      </w:r>
      <w:r>
        <w:rPr>
          <w:lang w:val="ru-RU"/>
        </w:rPr>
        <w:t>родитељи обезбеђују храну за своје дете</w:t>
      </w:r>
      <w:r>
        <w:rPr>
          <w:lang w:val="sr-Latn-CS"/>
        </w:rPr>
        <w:t>.</w:t>
      </w:r>
      <w:r>
        <w:rPr>
          <w:lang w:val="sr-Cyrl-RS"/>
        </w:rPr>
        <w:t xml:space="preserve"> </w:t>
      </w:r>
    </w:p>
    <w:p w:rsidR="00AF39CE" w:rsidRDefault="00AF39CE" w:rsidP="00AF39CE">
      <w:pPr>
        <w:autoSpaceDE w:val="0"/>
        <w:autoSpaceDN w:val="0"/>
        <w:adjustRightInd w:val="0"/>
        <w:jc w:val="both"/>
        <w:rPr>
          <w:b/>
          <w:lang w:val="sr-Cyrl-RS"/>
        </w:rPr>
      </w:pPr>
    </w:p>
    <w:p w:rsidR="00AF39CE" w:rsidRDefault="00AF39CE" w:rsidP="00AF39CE">
      <w:pPr>
        <w:jc w:val="center"/>
        <w:rPr>
          <w:lang w:val="ru-RU"/>
        </w:rPr>
      </w:pPr>
    </w:p>
    <w:p w:rsidR="00AF39CE" w:rsidRDefault="00AF39CE" w:rsidP="00AF39CE">
      <w:pPr>
        <w:jc w:val="center"/>
        <w:rPr>
          <w:lang w:val="sr-Latn-CS"/>
        </w:rPr>
      </w:pPr>
      <w:r>
        <w:rPr>
          <w:lang w:val="sr-Latn-CS"/>
        </w:rPr>
        <w:t xml:space="preserve">Члан </w:t>
      </w:r>
      <w:r>
        <w:rPr>
          <w:lang w:val="ru-RU"/>
        </w:rPr>
        <w:t>4</w:t>
      </w:r>
      <w:r>
        <w:rPr>
          <w:lang w:val="sr-Latn-CS"/>
        </w:rPr>
        <w:t>.</w:t>
      </w:r>
    </w:p>
    <w:p w:rsidR="00AF39CE" w:rsidRDefault="00AF39CE" w:rsidP="00AF39CE">
      <w:pPr>
        <w:jc w:val="center"/>
        <w:rPr>
          <w:lang w:val="sr-Latn-CS"/>
        </w:rPr>
      </w:pPr>
    </w:p>
    <w:p w:rsidR="00AF39CE" w:rsidRDefault="00AF39CE" w:rsidP="00AF39CE">
      <w:pPr>
        <w:ind w:firstLine="1418"/>
      </w:pPr>
      <w:r>
        <w:rPr>
          <w:lang w:val="sr-Latn-CS"/>
        </w:rPr>
        <w:t xml:space="preserve">При планирању исхране </w:t>
      </w:r>
      <w:r>
        <w:rPr>
          <w:lang w:val="sr-Cyrl-CS"/>
        </w:rPr>
        <w:t xml:space="preserve">деце предшколска установа </w:t>
      </w:r>
      <w:r>
        <w:rPr>
          <w:lang w:val="sr-Latn-CS"/>
        </w:rPr>
        <w:t>узима у обзир:</w:t>
      </w:r>
      <w:r>
        <w:rPr>
          <w:lang w:val="sr-Latn-RS"/>
        </w:rPr>
        <w:t xml:space="preserve"> </w:t>
      </w:r>
    </w:p>
    <w:p w:rsidR="00AF39CE" w:rsidRDefault="00AF39CE" w:rsidP="00AF39CE">
      <w:pPr>
        <w:pStyle w:val="ListParagraph"/>
        <w:tabs>
          <w:tab w:val="left" w:pos="1418"/>
        </w:tabs>
        <w:ind w:left="0"/>
      </w:pPr>
      <w:r>
        <w:rPr>
          <w:lang w:val="sr-Cyrl-RS"/>
        </w:rPr>
        <w:t xml:space="preserve">                        </w:t>
      </w:r>
      <w:r>
        <w:t xml:space="preserve">1)  </w:t>
      </w:r>
      <w:proofErr w:type="gramStart"/>
      <w:r>
        <w:rPr>
          <w:lang w:val="sr-Latn-CS"/>
        </w:rPr>
        <w:t>узра</w:t>
      </w:r>
      <w:r>
        <w:rPr>
          <w:lang w:val="sr-Cyrl-CS"/>
        </w:rPr>
        <w:t>ст</w:t>
      </w:r>
      <w:proofErr w:type="gramEnd"/>
      <w:r>
        <w:rPr>
          <w:lang w:val="sr-Cyrl-CS"/>
        </w:rPr>
        <w:t xml:space="preserve"> деце</w:t>
      </w:r>
      <w:r>
        <w:rPr>
          <w:lang w:val="sr-Latn-CS"/>
        </w:rPr>
        <w:t xml:space="preserve">; </w:t>
      </w:r>
    </w:p>
    <w:p w:rsidR="00AF39CE" w:rsidRDefault="00AF39CE" w:rsidP="00AF39CE">
      <w:pPr>
        <w:tabs>
          <w:tab w:val="left" w:pos="1418"/>
        </w:tabs>
        <w:ind w:firstLine="1418"/>
      </w:pPr>
      <w:r>
        <w:t>2)</w:t>
      </w:r>
      <w:r>
        <w:rPr>
          <w:lang w:val="sr-Latn-CS"/>
        </w:rPr>
        <w:t xml:space="preserve"> </w:t>
      </w:r>
      <w:r>
        <w:t xml:space="preserve"> </w:t>
      </w:r>
      <w:proofErr w:type="gramStart"/>
      <w:r>
        <w:rPr>
          <w:lang w:val="sr-Latn-CS"/>
        </w:rPr>
        <w:t>број</w:t>
      </w:r>
      <w:proofErr w:type="gramEnd"/>
      <w:r>
        <w:rPr>
          <w:lang w:val="sr-Latn-CS"/>
        </w:rPr>
        <w:t xml:space="preserve"> деце одређене узрасне групе</w:t>
      </w:r>
      <w:r>
        <w:t>;</w:t>
      </w:r>
      <w:r>
        <w:rPr>
          <w:lang w:val="sr-Latn-CS"/>
        </w:rPr>
        <w:t xml:space="preserve">   </w:t>
      </w:r>
    </w:p>
    <w:p w:rsidR="00AF39CE" w:rsidRDefault="00AF39CE" w:rsidP="00AF39CE">
      <w:pPr>
        <w:tabs>
          <w:tab w:val="left" w:pos="1418"/>
        </w:tabs>
        <w:ind w:firstLine="1418"/>
      </w:pPr>
      <w:r>
        <w:t xml:space="preserve">3)  </w:t>
      </w:r>
      <w:proofErr w:type="gramStart"/>
      <w:r>
        <w:rPr>
          <w:lang w:val="sr-Latn-CS"/>
        </w:rPr>
        <w:t>дужина</w:t>
      </w:r>
      <w:proofErr w:type="gramEnd"/>
      <w:r>
        <w:rPr>
          <w:lang w:val="sr-Latn-CS"/>
        </w:rPr>
        <w:t xml:space="preserve"> боравка </w:t>
      </w:r>
      <w:r>
        <w:rPr>
          <w:lang w:val="sr-Cyrl-CS"/>
        </w:rPr>
        <w:t xml:space="preserve">деце </w:t>
      </w:r>
      <w:r>
        <w:rPr>
          <w:lang w:val="sr-Latn-CS"/>
        </w:rPr>
        <w:t>у установи</w:t>
      </w:r>
      <w:r>
        <w:t>;</w:t>
      </w:r>
    </w:p>
    <w:p w:rsidR="00AF39CE" w:rsidRDefault="00AF39CE" w:rsidP="00AF39CE">
      <w:pPr>
        <w:tabs>
          <w:tab w:val="left" w:pos="1418"/>
        </w:tabs>
        <w:ind w:firstLine="1418"/>
        <w:rPr>
          <w:lang w:val="sr-Cyrl-CS"/>
        </w:rPr>
      </w:pPr>
      <w:r>
        <w:t xml:space="preserve">4)  </w:t>
      </w:r>
      <w:proofErr w:type="gramStart"/>
      <w:r>
        <w:rPr>
          <w:lang w:val="sr-Latn-CS"/>
        </w:rPr>
        <w:t>енергетск</w:t>
      </w:r>
      <w:r>
        <w:t>е</w:t>
      </w:r>
      <w:proofErr w:type="gramEnd"/>
      <w:r>
        <w:rPr>
          <w:lang w:val="sr-Latn-CS"/>
        </w:rPr>
        <w:t xml:space="preserve"> и  нутритивн</w:t>
      </w:r>
      <w:r>
        <w:t>е</w:t>
      </w:r>
      <w:r>
        <w:rPr>
          <w:lang w:val="sr-Latn-CS"/>
        </w:rPr>
        <w:t xml:space="preserve"> потреб</w:t>
      </w:r>
      <w:r>
        <w:t>е</w:t>
      </w:r>
      <w:r>
        <w:rPr>
          <w:lang w:val="sr-Latn-CS"/>
        </w:rPr>
        <w:t xml:space="preserve"> деце</w:t>
      </w:r>
      <w:r>
        <w:t>.</w:t>
      </w:r>
      <w:r>
        <w:rPr>
          <w:lang w:val="sr-Latn-CS"/>
        </w:rPr>
        <w:t xml:space="preserve"> </w:t>
      </w:r>
      <w:r>
        <w:rPr>
          <w:lang w:val="sr-Cyrl-CS"/>
        </w:rPr>
        <w:t xml:space="preserve">    </w:t>
      </w:r>
    </w:p>
    <w:p w:rsidR="00AF39CE" w:rsidRDefault="00AF39CE" w:rsidP="00AF39CE">
      <w:pPr>
        <w:rPr>
          <w:lang w:val="sr-Latn-CS"/>
        </w:rPr>
      </w:pPr>
      <w:r>
        <w:rPr>
          <w:lang w:val="sr-Cyrl-CS"/>
        </w:rPr>
        <w:t xml:space="preserve"> </w:t>
      </w:r>
    </w:p>
    <w:p w:rsidR="00AF39CE" w:rsidRDefault="00AF39CE" w:rsidP="00AF39CE">
      <w:pPr>
        <w:pStyle w:val="NormalWeb"/>
        <w:spacing w:before="0" w:beforeAutospacing="0" w:after="0"/>
        <w:jc w:val="center"/>
        <w:rPr>
          <w:lang w:val="sr-Latn-CS"/>
        </w:rPr>
      </w:pPr>
    </w:p>
    <w:p w:rsidR="00AF39CE" w:rsidRDefault="00AF39CE" w:rsidP="00AF39CE">
      <w:pPr>
        <w:pStyle w:val="NormalWeb"/>
        <w:spacing w:before="0" w:beforeAutospacing="0" w:after="0"/>
        <w:jc w:val="center"/>
        <w:rPr>
          <w:lang w:val="sr-Latn-CS"/>
        </w:rPr>
      </w:pPr>
      <w:r>
        <w:rPr>
          <w:lang w:val="sr-Latn-CS"/>
        </w:rPr>
        <w:t xml:space="preserve">Члан </w:t>
      </w:r>
      <w:r>
        <w:rPr>
          <w:lang w:val="ru-RU"/>
        </w:rPr>
        <w:t>5</w:t>
      </w:r>
      <w:r>
        <w:rPr>
          <w:lang w:val="sr-Latn-CS"/>
        </w:rPr>
        <w:t xml:space="preserve">.  </w:t>
      </w:r>
    </w:p>
    <w:p w:rsidR="00AF39CE" w:rsidRDefault="00AF39CE" w:rsidP="00AF39CE">
      <w:pPr>
        <w:pStyle w:val="NormalWeb"/>
        <w:spacing w:before="0" w:beforeAutospacing="0" w:after="0"/>
        <w:jc w:val="center"/>
      </w:pPr>
    </w:p>
    <w:p w:rsidR="00AF39CE" w:rsidRDefault="00AF39CE" w:rsidP="00AF39CE">
      <w:pPr>
        <w:pStyle w:val="NormalWeb"/>
        <w:spacing w:before="0" w:beforeAutospacing="0" w:after="0"/>
        <w:ind w:firstLine="1440"/>
        <w:jc w:val="both"/>
        <w:rPr>
          <w:lang w:val="sr-Latn-CS"/>
        </w:rPr>
      </w:pPr>
      <w:r>
        <w:t>С</w:t>
      </w:r>
      <w:r>
        <w:rPr>
          <w:lang w:val="sr-Latn-CS"/>
        </w:rPr>
        <w:t xml:space="preserve">труктура дневне исхране </w:t>
      </w:r>
      <w:proofErr w:type="spellStart"/>
      <w:r>
        <w:t>деце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обезбеди</w:t>
      </w:r>
      <w:proofErr w:type="spellEnd"/>
      <w:r>
        <w:t xml:space="preserve"> а</w:t>
      </w:r>
      <w:r>
        <w:rPr>
          <w:lang w:val="sr-Latn-CS"/>
        </w:rPr>
        <w:t xml:space="preserve">декватно задовољење енергетских </w:t>
      </w:r>
      <w:proofErr w:type="gramStart"/>
      <w:r>
        <w:rPr>
          <w:lang w:val="sr-Latn-CS"/>
        </w:rPr>
        <w:t>и  нутритивних</w:t>
      </w:r>
      <w:proofErr w:type="gramEnd"/>
      <w:r>
        <w:rPr>
          <w:lang w:val="sr-Latn-CS"/>
        </w:rPr>
        <w:t xml:space="preserve"> потреба</w:t>
      </w:r>
      <w:r>
        <w:t xml:space="preserve"> </w:t>
      </w:r>
      <w:proofErr w:type="spellStart"/>
      <w:r>
        <w:t>деце</w:t>
      </w:r>
      <w:proofErr w:type="spellEnd"/>
      <w:r>
        <w:t xml:space="preserve">, </w:t>
      </w:r>
      <w:proofErr w:type="spellStart"/>
      <w:r>
        <w:t>кроз</w:t>
      </w:r>
      <w:proofErr w:type="spellEnd"/>
      <w:r>
        <w:t xml:space="preserve">: </w:t>
      </w:r>
    </w:p>
    <w:p w:rsidR="00AF39CE" w:rsidRDefault="00AF39CE" w:rsidP="00AF39CE">
      <w:pPr>
        <w:pStyle w:val="NormalWeb"/>
        <w:spacing w:before="0" w:beforeAutospacing="0" w:after="0"/>
        <w:jc w:val="both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color w:val="000000"/>
          <w:lang w:val="sr-Cyrl-CS"/>
        </w:rPr>
        <w:t>–</w:t>
      </w:r>
      <w:r>
        <w:rPr>
          <w:lang w:val="sr-Latn-CS"/>
        </w:rPr>
        <w:t xml:space="preserve">  </w:t>
      </w:r>
      <w:r>
        <w:rPr>
          <w:lang w:val="ru-RU"/>
        </w:rPr>
        <w:t xml:space="preserve">заступљеност свих група намирница, са одређеним енергетским уделом, </w:t>
      </w:r>
      <w:r>
        <w:rPr>
          <w:lang w:val="sr-Cyrl-CS"/>
        </w:rPr>
        <w:t xml:space="preserve">односно </w:t>
      </w:r>
      <w:r>
        <w:rPr>
          <w:lang w:val="ru-RU"/>
        </w:rPr>
        <w:t xml:space="preserve">у међусобним квантитативним односима; </w:t>
      </w:r>
    </w:p>
    <w:p w:rsidR="00AF39CE" w:rsidRDefault="00AF39CE" w:rsidP="00AF39CE">
      <w:pPr>
        <w:pStyle w:val="NormalWeb"/>
        <w:spacing w:before="0" w:beforeAutospacing="0" w:after="0"/>
        <w:jc w:val="both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color w:val="000000"/>
          <w:lang w:val="sr-Cyrl-CS"/>
        </w:rPr>
        <w:t>–</w:t>
      </w:r>
      <w:r>
        <w:rPr>
          <w:lang w:val="sr-Latn-CS"/>
        </w:rPr>
        <w:t xml:space="preserve"> </w:t>
      </w:r>
      <w:r>
        <w:t xml:space="preserve">  </w:t>
      </w:r>
      <w:r>
        <w:rPr>
          <w:lang w:val="sr-Latn-CS"/>
        </w:rPr>
        <w:t xml:space="preserve">заступљеност свих хранљивих материја (макронутријената) у оброцима у одређеном процентуалном односу; </w:t>
      </w:r>
    </w:p>
    <w:p w:rsidR="00AF39CE" w:rsidRDefault="00AF39CE" w:rsidP="00AF39CE">
      <w:pPr>
        <w:pStyle w:val="NormalWeb"/>
        <w:spacing w:before="0" w:beforeAutospacing="0" w:after="0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color w:val="000000"/>
          <w:lang w:val="sr-Cyrl-CS"/>
        </w:rPr>
        <w:t>–</w:t>
      </w:r>
      <w:r>
        <w:rPr>
          <w:lang w:val="ru-RU"/>
        </w:rPr>
        <w:t xml:space="preserve">  заступљеност минерала и витамина (микронутријената) у оброцима у одређеном процентуалном односу;</w:t>
      </w:r>
      <w:r>
        <w:rPr>
          <w:lang w:val="ru-RU"/>
        </w:rPr>
        <w:tab/>
      </w:r>
      <w:r>
        <w:rPr>
          <w:lang w:val="ru-RU"/>
        </w:rPr>
        <w:tab/>
      </w:r>
    </w:p>
    <w:p w:rsidR="00AF39CE" w:rsidRDefault="00AF39CE" w:rsidP="00AF39CE">
      <w:pPr>
        <w:pStyle w:val="NormalWeb"/>
        <w:tabs>
          <w:tab w:val="left" w:pos="1418"/>
        </w:tabs>
        <w:spacing w:before="0" w:beforeAutospacing="0" w:after="0"/>
        <w:jc w:val="both"/>
      </w:pPr>
      <w:r>
        <w:rPr>
          <w:lang w:val="ru-RU"/>
        </w:rPr>
        <w:t xml:space="preserve">                        </w:t>
      </w:r>
      <w:r>
        <w:rPr>
          <w:color w:val="000000"/>
          <w:lang w:val="sr-Cyrl-CS"/>
        </w:rPr>
        <w:t>–</w:t>
      </w:r>
      <w:r>
        <w:rPr>
          <w:lang w:val="ru-RU"/>
        </w:rPr>
        <w:t xml:space="preserve">   </w:t>
      </w:r>
      <w:r>
        <w:rPr>
          <w:lang w:val="sr-Latn-CS"/>
        </w:rPr>
        <w:t xml:space="preserve">расподелу укупне енергије </w:t>
      </w:r>
      <w:r>
        <w:rPr>
          <w:lang w:val="sr-Cyrl-CS"/>
        </w:rPr>
        <w:t xml:space="preserve">у </w:t>
      </w:r>
      <w:r>
        <w:rPr>
          <w:lang w:val="sr-Latn-CS"/>
        </w:rPr>
        <w:t xml:space="preserve">kcal, </w:t>
      </w:r>
      <w:r>
        <w:rPr>
          <w:lang w:val="sr-Cyrl-CS"/>
        </w:rPr>
        <w:t xml:space="preserve">односно </w:t>
      </w:r>
      <w:r>
        <w:rPr>
          <w:lang w:val="sr-Latn-CS"/>
        </w:rPr>
        <w:t>kJ</w:t>
      </w:r>
      <w:r>
        <w:rPr>
          <w:lang w:val="sr-Cyrl-CS"/>
        </w:rPr>
        <w:t xml:space="preserve">, </w:t>
      </w:r>
      <w:r>
        <w:rPr>
          <w:lang w:val="ru-RU"/>
        </w:rPr>
        <w:t>подељену на одговарајући број</w:t>
      </w:r>
      <w:r>
        <w:rPr>
          <w:lang w:val="sr-Latn-CS"/>
        </w:rPr>
        <w:t xml:space="preserve"> дневних оброка</w:t>
      </w:r>
      <w:r>
        <w:rPr>
          <w:lang w:val="sr-Cyrl-CS"/>
        </w:rPr>
        <w:t xml:space="preserve"> у </w:t>
      </w:r>
      <w:r>
        <w:rPr>
          <w:lang w:val="sr-Latn-CS"/>
        </w:rPr>
        <w:t>одређеном процентуалном односу</w:t>
      </w:r>
      <w:r>
        <w:rPr>
          <w:lang w:val="ru-RU"/>
        </w:rPr>
        <w:t>,</w:t>
      </w:r>
      <w:r>
        <w:rPr>
          <w:lang w:val="sr-Latn-CS"/>
        </w:rPr>
        <w:t xml:space="preserve"> у </w:t>
      </w:r>
      <w:r>
        <w:rPr>
          <w:lang w:val="sr-Cyrl-CS"/>
        </w:rPr>
        <w:t>односу на трајање боравка детета у предшколској установи</w:t>
      </w:r>
      <w:r>
        <w:t>.</w:t>
      </w:r>
    </w:p>
    <w:p w:rsidR="00AF39CE" w:rsidRDefault="00AF39CE" w:rsidP="00AF39CE">
      <w:pPr>
        <w:pStyle w:val="NormalWeb"/>
        <w:spacing w:before="0" w:beforeAutospacing="0" w:after="0"/>
        <w:jc w:val="both"/>
      </w:pPr>
    </w:p>
    <w:p w:rsidR="00AF39CE" w:rsidRDefault="00AF39CE" w:rsidP="00AF39CE">
      <w:pPr>
        <w:pStyle w:val="NormalWeb"/>
        <w:spacing w:before="0" w:beforeAutospacing="0" w:after="0"/>
        <w:jc w:val="center"/>
        <w:rPr>
          <w:lang w:val="ru-RU"/>
        </w:rPr>
      </w:pPr>
      <w:r>
        <w:rPr>
          <w:lang w:val="ru-RU"/>
        </w:rPr>
        <w:t>Члан 6.</w:t>
      </w:r>
    </w:p>
    <w:p w:rsidR="00AF39CE" w:rsidRDefault="00AF39CE" w:rsidP="00AF39CE">
      <w:pPr>
        <w:pStyle w:val="NormalWeb"/>
        <w:spacing w:before="0" w:beforeAutospacing="0" w:after="0"/>
        <w:ind w:firstLine="1418"/>
        <w:jc w:val="both"/>
        <w:rPr>
          <w:lang w:val="ru-RU"/>
        </w:rPr>
      </w:pPr>
    </w:p>
    <w:p w:rsidR="00AF39CE" w:rsidRDefault="00AF39CE" w:rsidP="00AF39CE">
      <w:pPr>
        <w:pStyle w:val="NormalWeb"/>
        <w:spacing w:before="0" w:beforeAutospacing="0" w:after="0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Дневни ритам исхране представља редослед и време сервирања оброка, који се планирају у зависности од дужине времена боравка деце у установи, односно од времена доласка и одласка деце из установе.</w:t>
      </w:r>
    </w:p>
    <w:p w:rsidR="00AF39CE" w:rsidRDefault="00AF39CE" w:rsidP="00AF39CE">
      <w:pPr>
        <w:pStyle w:val="NormalWeb"/>
        <w:spacing w:before="0" w:beforeAutospacing="0" w:after="0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Појединачни оброци сервирају се у одређеним временским интервалима,  у складу са физиолошким потребама деце, при чему се мора поштовати временски размак од три сата између оброка, и то:</w:t>
      </w:r>
    </w:p>
    <w:p w:rsidR="00AF39CE" w:rsidRDefault="00AF39CE" w:rsidP="00AF39CE">
      <w:pPr>
        <w:pStyle w:val="NormalWeb"/>
        <w:spacing w:before="0" w:beforeAutospacing="0" w:after="0"/>
        <w:ind w:firstLine="1418"/>
        <w:jc w:val="both"/>
        <w:rPr>
          <w:lang w:val="ru-RU"/>
        </w:rPr>
      </w:pPr>
      <w:r>
        <w:rPr>
          <w:color w:val="000000"/>
          <w:lang w:val="sr-Cyrl-CS"/>
        </w:rPr>
        <w:t>–</w:t>
      </w:r>
      <w:r>
        <w:rPr>
          <w:lang w:val="ru-RU"/>
        </w:rPr>
        <w:t xml:space="preserve">  доручак  - 7.30</w:t>
      </w:r>
      <w:r>
        <w:rPr>
          <w:color w:val="000000"/>
          <w:lang w:val="sr-Cyrl-CS"/>
        </w:rPr>
        <w:t>–</w:t>
      </w:r>
      <w:r>
        <w:rPr>
          <w:lang w:val="ru-RU"/>
        </w:rPr>
        <w:t xml:space="preserve">8.30 </w:t>
      </w:r>
      <w:r>
        <w:t>h</w:t>
      </w:r>
      <w:r>
        <w:rPr>
          <w:lang w:val="ru-RU"/>
        </w:rPr>
        <w:t xml:space="preserve">; </w:t>
      </w:r>
    </w:p>
    <w:p w:rsidR="00AF39CE" w:rsidRDefault="00AF39CE" w:rsidP="00AF39CE">
      <w:pPr>
        <w:pStyle w:val="NormalWeb"/>
        <w:spacing w:before="0" w:beforeAutospacing="0" w:after="0"/>
        <w:ind w:firstLine="1418"/>
        <w:jc w:val="both"/>
        <w:rPr>
          <w:lang w:val="ru-RU"/>
        </w:rPr>
      </w:pPr>
      <w:r>
        <w:rPr>
          <w:color w:val="000000"/>
          <w:lang w:val="sr-Cyrl-CS"/>
        </w:rPr>
        <w:t>–</w:t>
      </w:r>
      <w:r>
        <w:rPr>
          <w:lang w:val="ru-RU"/>
        </w:rPr>
        <w:t xml:space="preserve">  ужина  - 10.30</w:t>
      </w:r>
      <w:r>
        <w:rPr>
          <w:color w:val="000000"/>
          <w:lang w:val="sr-Cyrl-CS"/>
        </w:rPr>
        <w:t>–</w:t>
      </w:r>
      <w:r>
        <w:rPr>
          <w:lang w:val="ru-RU"/>
        </w:rPr>
        <w:t xml:space="preserve">11.30 </w:t>
      </w:r>
      <w:r>
        <w:t>h</w:t>
      </w:r>
      <w:r>
        <w:rPr>
          <w:lang w:val="ru-RU"/>
        </w:rPr>
        <w:t xml:space="preserve">;  </w:t>
      </w:r>
    </w:p>
    <w:p w:rsidR="00AF39CE" w:rsidRDefault="00AF39CE" w:rsidP="00AF39CE">
      <w:pPr>
        <w:pStyle w:val="NormalWeb"/>
        <w:spacing w:before="0" w:beforeAutospacing="0" w:after="0"/>
        <w:ind w:firstLine="1418"/>
        <w:jc w:val="both"/>
        <w:rPr>
          <w:lang w:val="ru-RU"/>
        </w:rPr>
      </w:pPr>
      <w:r>
        <w:rPr>
          <w:color w:val="000000"/>
          <w:lang w:val="sr-Cyrl-CS"/>
        </w:rPr>
        <w:t>–</w:t>
      </w:r>
      <w:r>
        <w:rPr>
          <w:lang w:val="ru-RU"/>
        </w:rPr>
        <w:t xml:space="preserve">  ручак - 13.30</w:t>
      </w:r>
      <w:r>
        <w:rPr>
          <w:color w:val="000000"/>
          <w:lang w:val="sr-Cyrl-CS"/>
        </w:rPr>
        <w:t>–</w:t>
      </w:r>
      <w:r>
        <w:rPr>
          <w:lang w:val="ru-RU"/>
        </w:rPr>
        <w:t xml:space="preserve">14.30 </w:t>
      </w:r>
      <w:r>
        <w:t>h</w:t>
      </w:r>
      <w:r>
        <w:rPr>
          <w:lang w:val="ru-RU"/>
        </w:rPr>
        <w:t xml:space="preserve">. </w:t>
      </w:r>
    </w:p>
    <w:p w:rsidR="00AF39CE" w:rsidRDefault="00AF39CE" w:rsidP="00AF39CE">
      <w:pPr>
        <w:pStyle w:val="NormalWeb"/>
        <w:spacing w:before="0" w:beforeAutospacing="0" w:after="0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 xml:space="preserve">За децу која у установу долазе у раним јутарњим сатима (до 6.30 </w:t>
      </w:r>
      <w:r>
        <w:t>h</w:t>
      </w:r>
      <w:r>
        <w:rPr>
          <w:lang w:val="ru-RU"/>
        </w:rPr>
        <w:t>), односно за децу која остају у касним поподневним сатима, потребно је обезбедити мали оброк/ужину пре доручка, односно после ручка.</w:t>
      </w:r>
    </w:p>
    <w:p w:rsidR="00AF39CE" w:rsidRDefault="00AF39CE" w:rsidP="00AF39CE">
      <w:pPr>
        <w:pStyle w:val="NormalWeb"/>
        <w:spacing w:before="0" w:beforeAutospacing="0" w:after="0"/>
        <w:jc w:val="both"/>
        <w:rPr>
          <w:lang w:val="ru-RU"/>
        </w:rPr>
      </w:pPr>
    </w:p>
    <w:p w:rsidR="00AF39CE" w:rsidRDefault="00AF39CE" w:rsidP="00AF39CE">
      <w:pPr>
        <w:pStyle w:val="NormalWeb"/>
        <w:spacing w:before="0" w:beforeAutospacing="0" w:after="0"/>
        <w:jc w:val="center"/>
        <w:rPr>
          <w:lang w:val="ru-RU"/>
        </w:rPr>
      </w:pPr>
      <w:r>
        <w:rPr>
          <w:lang w:val="ru-RU"/>
        </w:rPr>
        <w:t>Члан 7.</w:t>
      </w:r>
    </w:p>
    <w:p w:rsidR="00AF39CE" w:rsidRDefault="00AF39CE" w:rsidP="00AF39CE">
      <w:pPr>
        <w:pStyle w:val="NormalWeb"/>
        <w:spacing w:before="0" w:beforeAutospacing="0" w:after="0"/>
        <w:jc w:val="both"/>
        <w:rPr>
          <w:b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AF39CE" w:rsidRDefault="00AF39CE" w:rsidP="00AF39CE">
      <w:pPr>
        <w:autoSpaceDE w:val="0"/>
        <w:autoSpaceDN w:val="0"/>
        <w:adjustRightInd w:val="0"/>
        <w:jc w:val="both"/>
        <w:rPr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lang w:val="ru-RU"/>
        </w:rPr>
        <w:t>Контрола исхране деце у установи спроводи се као спољна и унутрашња контрола.</w:t>
      </w:r>
    </w:p>
    <w:p w:rsidR="00AF39CE" w:rsidRDefault="00AF39CE" w:rsidP="00AF39CE">
      <w:pPr>
        <w:autoSpaceDE w:val="0"/>
        <w:autoSpaceDN w:val="0"/>
        <w:adjustRightInd w:val="0"/>
        <w:ind w:firstLine="1440"/>
        <w:jc w:val="both"/>
        <w:rPr>
          <w:lang w:val="ru-RU"/>
        </w:rPr>
      </w:pPr>
      <w:r>
        <w:rPr>
          <w:lang w:val="ru-RU"/>
        </w:rPr>
        <w:t xml:space="preserve">Спољна контрола обавља се као програмска активност надлежног завода/института за јавно здравље и обухвата: </w:t>
      </w:r>
    </w:p>
    <w:p w:rsidR="00AF39CE" w:rsidRDefault="00AF39CE" w:rsidP="00AF39CE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            1) контролу квалитета</w:t>
      </w:r>
      <w:r>
        <w:rPr>
          <w:lang w:val="sr-Latn-CS"/>
        </w:rPr>
        <w:t xml:space="preserve"> </w:t>
      </w:r>
      <w:r>
        <w:rPr>
          <w:lang w:val="sr-Cyrl-CS"/>
        </w:rPr>
        <w:t>оброка, односно</w:t>
      </w:r>
      <w:r>
        <w:rPr>
          <w:lang w:val="ru-RU"/>
        </w:rPr>
        <w:t xml:space="preserve"> хемијско-броматолошку анализу узорака целодневних оброка (доручак, ужина, ручак), узетих методом случајног узорка и лабораторијског утврђивања њихове енергетске вредности и садржаја беланчевина, угљених хидрата и масти; </w:t>
      </w:r>
    </w:p>
    <w:p w:rsidR="00AF39CE" w:rsidRDefault="00AF39CE" w:rsidP="00AF39CE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           2) контролу санитарно-хигијенских услова припреме и дистрибуције хране у складу са НАССР стандардима или у складу са принципима добре хигијенске и произвођачке праксе, на основу процене ризика, а подразумева: анализу микробиолошке исправности брисева узетих са радних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површина, прибора, руку и носева запослених у кухињама; контролу микробиолошке исправности намирница и готових оброка. </w:t>
      </w:r>
    </w:p>
    <w:p w:rsidR="00AF39CE" w:rsidRDefault="00AF39CE" w:rsidP="00AF39CE">
      <w:pPr>
        <w:autoSpaceDE w:val="0"/>
        <w:autoSpaceDN w:val="0"/>
        <w:adjustRightInd w:val="0"/>
        <w:ind w:firstLine="1440"/>
        <w:jc w:val="both"/>
        <w:rPr>
          <w:lang w:val="ru-RU"/>
        </w:rPr>
      </w:pPr>
      <w:r>
        <w:rPr>
          <w:lang w:val="ru-RU"/>
        </w:rPr>
        <w:t>Извештај о резултатима спољне контроле израђује се на основу података о исхрани деце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 из евиденционих листи потрошње намирница и резултата лабораторијских анализа оброка.</w:t>
      </w:r>
    </w:p>
    <w:p w:rsidR="00AF39CE" w:rsidRDefault="00AF39CE" w:rsidP="00AF39CE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 xml:space="preserve">Унутрашња контрола обухвата: контролу намирница при пријему, контролу документације </w:t>
      </w:r>
      <w:r>
        <w:rPr>
          <w:color w:val="000000"/>
          <w:lang w:val="sr-Cyrl-CS"/>
        </w:rPr>
        <w:t>–</w:t>
      </w:r>
      <w:r>
        <w:rPr>
          <w:lang w:val="ru-RU"/>
        </w:rPr>
        <w:t xml:space="preserve"> атеста о здравственој безбедности и декларација достављених намирница и контролу припреме и дистрибуције хране. </w:t>
      </w:r>
    </w:p>
    <w:p w:rsidR="00AF39CE" w:rsidRDefault="00AF39CE" w:rsidP="00AF39CE">
      <w:pPr>
        <w:pStyle w:val="NormalWeb"/>
        <w:spacing w:before="0" w:beforeAutospacing="0" w:after="0"/>
        <w:ind w:firstLine="238"/>
        <w:jc w:val="center"/>
        <w:rPr>
          <w:lang w:val="ru-RU"/>
        </w:rPr>
      </w:pPr>
    </w:p>
    <w:p w:rsidR="00AF39CE" w:rsidRDefault="00AF39CE" w:rsidP="00AF39CE">
      <w:pPr>
        <w:pStyle w:val="NormalWeb"/>
        <w:spacing w:before="0" w:beforeAutospacing="0" w:after="0"/>
        <w:ind w:firstLine="238"/>
        <w:jc w:val="center"/>
        <w:rPr>
          <w:lang w:val="ru-RU"/>
        </w:rPr>
      </w:pPr>
    </w:p>
    <w:p w:rsidR="00AF39CE" w:rsidRDefault="00AF39CE" w:rsidP="00AF39CE">
      <w:pPr>
        <w:pStyle w:val="NormalWeb"/>
        <w:spacing w:before="0" w:beforeAutospacing="0" w:after="0"/>
        <w:ind w:firstLine="238"/>
        <w:jc w:val="center"/>
        <w:rPr>
          <w:lang w:val="ru-RU"/>
        </w:rPr>
      </w:pPr>
    </w:p>
    <w:p w:rsidR="00AF39CE" w:rsidRDefault="00AF39CE" w:rsidP="00AF39CE">
      <w:pPr>
        <w:pStyle w:val="NormalWeb"/>
        <w:spacing w:before="0" w:beforeAutospacing="0" w:after="0"/>
        <w:ind w:firstLine="238"/>
        <w:jc w:val="center"/>
        <w:rPr>
          <w:lang w:val="ru-RU"/>
        </w:rPr>
      </w:pPr>
    </w:p>
    <w:p w:rsidR="00AF39CE" w:rsidRDefault="00AF39CE" w:rsidP="00AF39CE">
      <w:pPr>
        <w:pStyle w:val="NormalWeb"/>
        <w:spacing w:before="0" w:beforeAutospacing="0" w:after="0"/>
        <w:ind w:firstLine="238"/>
        <w:jc w:val="center"/>
        <w:rPr>
          <w:lang w:val="ru-RU"/>
        </w:rPr>
      </w:pPr>
    </w:p>
    <w:p w:rsidR="00AF39CE" w:rsidRDefault="00AF39CE" w:rsidP="00AF39CE">
      <w:pPr>
        <w:pStyle w:val="NormalWeb"/>
        <w:spacing w:before="0" w:beforeAutospacing="0" w:after="0"/>
        <w:ind w:firstLine="238"/>
        <w:jc w:val="center"/>
        <w:rPr>
          <w:lang w:val="ru-RU"/>
        </w:rPr>
      </w:pPr>
      <w:r>
        <w:rPr>
          <w:lang w:val="ru-RU"/>
        </w:rPr>
        <w:t>Члан   8.</w:t>
      </w:r>
    </w:p>
    <w:p w:rsidR="00AF39CE" w:rsidRDefault="00AF39CE" w:rsidP="00AF39CE">
      <w:pPr>
        <w:pStyle w:val="NormalWeb"/>
        <w:spacing w:before="0" w:beforeAutospacing="0" w:after="0"/>
        <w:ind w:firstLine="238"/>
        <w:jc w:val="center"/>
        <w:rPr>
          <w:lang w:val="ru-RU"/>
        </w:rPr>
      </w:pPr>
    </w:p>
    <w:p w:rsidR="00AF39CE" w:rsidRDefault="00AF39CE" w:rsidP="00AF39CE">
      <w:pPr>
        <w:jc w:val="both"/>
        <w:rPr>
          <w:lang w:val="sr-Cyrl-CS"/>
        </w:rPr>
      </w:pPr>
      <w:r>
        <w:rPr>
          <w:lang w:val="sr-Latn-CS"/>
        </w:rPr>
        <w:tab/>
      </w:r>
      <w:r>
        <w:rPr>
          <w:lang w:val="sr-Latn-CS"/>
        </w:rPr>
        <w:tab/>
      </w:r>
      <w:proofErr w:type="spellStart"/>
      <w:r>
        <w:t>Исхрана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у </w:t>
      </w:r>
      <w:r>
        <w:rPr>
          <w:lang w:val="sr-Cyrl-RS"/>
        </w:rPr>
        <w:t>предшколској</w:t>
      </w:r>
      <w:r>
        <w:rPr>
          <w:b/>
          <w:lang w:val="sr-Cyrl-RS"/>
        </w:rPr>
        <w:t xml:space="preserve"> </w:t>
      </w:r>
      <w:proofErr w:type="spellStart"/>
      <w:r>
        <w:t>установи</w:t>
      </w:r>
      <w:proofErr w:type="spellEnd"/>
      <w:r>
        <w:t xml:space="preserve">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r>
        <w:rPr>
          <w:lang w:val="ru-RU"/>
        </w:rPr>
        <w:t>Стручно-методолошком упутству за реализацију исхране деце у предшколској установи</w:t>
      </w:r>
      <w:r>
        <w:t xml:space="preserve"> </w:t>
      </w:r>
      <w:proofErr w:type="spellStart"/>
      <w:r>
        <w:t>са</w:t>
      </w:r>
      <w:proofErr w:type="spellEnd"/>
      <w:r>
        <w:t xml:space="preserve"> Н</w:t>
      </w:r>
      <w:r>
        <w:rPr>
          <w:lang w:val="ru-RU"/>
        </w:rPr>
        <w:t>ормативима исхран</w:t>
      </w:r>
      <w:r>
        <w:t>e</w:t>
      </w:r>
      <w:r>
        <w:rPr>
          <w:lang w:val="ru-RU"/>
        </w:rPr>
        <w:t xml:space="preserve"> деце у предшколској установи, који су одштампани уз овај правилник и </w:t>
      </w:r>
      <w:r>
        <w:rPr>
          <w:lang w:val="sr-Cyrl-CS"/>
        </w:rPr>
        <w:t>чине његов саставни део.</w:t>
      </w:r>
    </w:p>
    <w:p w:rsidR="00AF39CE" w:rsidRDefault="00AF39CE" w:rsidP="00AF39CE">
      <w:pPr>
        <w:jc w:val="both"/>
        <w:rPr>
          <w:lang w:val="sr-Cyrl-CS"/>
        </w:rPr>
      </w:pPr>
    </w:p>
    <w:p w:rsidR="00AF39CE" w:rsidRDefault="00AF39CE" w:rsidP="00AF39CE">
      <w:pPr>
        <w:pStyle w:val="NormalWeb"/>
        <w:spacing w:before="0" w:beforeAutospacing="0" w:after="0"/>
        <w:ind w:firstLine="238"/>
        <w:jc w:val="center"/>
        <w:rPr>
          <w:lang w:val="ru-RU"/>
        </w:rPr>
      </w:pPr>
      <w:r>
        <w:rPr>
          <w:lang w:val="ru-RU"/>
        </w:rPr>
        <w:t>Члан   9.</w:t>
      </w:r>
    </w:p>
    <w:p w:rsidR="00AF39CE" w:rsidRDefault="00AF39CE" w:rsidP="00AF39CE">
      <w:pPr>
        <w:pStyle w:val="NormalWeb"/>
        <w:spacing w:before="0" w:beforeAutospacing="0" w:after="0"/>
        <w:ind w:firstLine="238"/>
        <w:jc w:val="center"/>
        <w:rPr>
          <w:lang w:val="ru-RU"/>
        </w:rPr>
      </w:pPr>
    </w:p>
    <w:p w:rsidR="00AF39CE" w:rsidRDefault="00AF39CE" w:rsidP="00AF39CE">
      <w:pPr>
        <w:tabs>
          <w:tab w:val="left" w:pos="1440"/>
        </w:tabs>
        <w:jc w:val="both"/>
        <w:rPr>
          <w:rStyle w:val="ball"/>
          <w:lang w:val="sr-Cyrl-CS"/>
        </w:rPr>
      </w:pPr>
      <w:r>
        <w:rPr>
          <w:lang w:val="ru-RU"/>
        </w:rPr>
        <w:tab/>
      </w:r>
      <w:r>
        <w:rPr>
          <w:lang w:val="sr-Cyrl-CS"/>
        </w:rPr>
        <w:t>Даном ступања на снагу овог правилника престаје да важи Правилник о нормативу друштвене исхране деце у установама за децу („Службени гласник РС”, број 50/94)</w:t>
      </w:r>
      <w:r>
        <w:rPr>
          <w:lang w:val="ru-RU"/>
        </w:rPr>
        <w:t>.</w:t>
      </w:r>
    </w:p>
    <w:p w:rsidR="00AF39CE" w:rsidRDefault="00AF39CE" w:rsidP="00AF39CE">
      <w:pPr>
        <w:pStyle w:val="stil2zakon"/>
        <w:tabs>
          <w:tab w:val="left" w:pos="1440"/>
        </w:tabs>
        <w:spacing w:before="0" w:beforeAutospacing="0" w:after="0" w:afterAutospacing="0"/>
        <w:jc w:val="center"/>
        <w:rPr>
          <w:lang w:val="ru-RU"/>
        </w:rPr>
      </w:pPr>
    </w:p>
    <w:p w:rsidR="00AF39CE" w:rsidRDefault="00AF39CE" w:rsidP="00AF39CE">
      <w:pPr>
        <w:pStyle w:val="stil2zakon"/>
        <w:tabs>
          <w:tab w:val="left" w:pos="1440"/>
        </w:tabs>
        <w:spacing w:before="0" w:beforeAutospacing="0" w:after="0" w:afterAutospacing="0"/>
        <w:jc w:val="center"/>
        <w:rPr>
          <w:lang w:val="ru-RU"/>
        </w:rPr>
      </w:pPr>
      <w:r>
        <w:rPr>
          <w:lang w:val="sr-Latn-CS"/>
        </w:rPr>
        <w:t xml:space="preserve">     </w:t>
      </w:r>
      <w:r>
        <w:rPr>
          <w:lang w:val="ru-RU"/>
        </w:rPr>
        <w:t>Члан 10.</w:t>
      </w:r>
    </w:p>
    <w:p w:rsidR="00AF39CE" w:rsidRDefault="00AF39CE" w:rsidP="00AF39CE">
      <w:pPr>
        <w:pStyle w:val="stil2zakon"/>
        <w:tabs>
          <w:tab w:val="left" w:pos="1440"/>
        </w:tabs>
        <w:spacing w:before="0" w:beforeAutospacing="0" w:after="0" w:afterAutospacing="0"/>
        <w:jc w:val="center"/>
        <w:rPr>
          <w:lang w:val="ru-RU"/>
        </w:rPr>
      </w:pPr>
    </w:p>
    <w:p w:rsidR="00AF39CE" w:rsidRDefault="00AF39CE" w:rsidP="00AF39CE">
      <w:pPr>
        <w:tabs>
          <w:tab w:val="left" w:pos="1440"/>
        </w:tabs>
        <w:jc w:val="both"/>
        <w:rPr>
          <w:lang w:val="sr-Latn-CS"/>
        </w:rPr>
      </w:pPr>
      <w:r>
        <w:rPr>
          <w:lang w:val="ru-RU"/>
        </w:rPr>
        <w:tab/>
        <w:t xml:space="preserve">Овај правилник ступа на снагу осмог дана од дана објављивања у </w:t>
      </w:r>
      <w:r>
        <w:rPr>
          <w:lang w:val="sr-Cyrl-CS"/>
        </w:rPr>
        <w:t>„</w:t>
      </w:r>
      <w:r>
        <w:rPr>
          <w:lang w:val="ru-RU"/>
        </w:rPr>
        <w:t>Службено</w:t>
      </w:r>
      <w:r>
        <w:rPr>
          <w:lang w:val="sr-Cyrl-CS"/>
        </w:rPr>
        <w:t>м</w:t>
      </w:r>
      <w:r>
        <w:rPr>
          <w:lang w:val="ru-RU"/>
        </w:rPr>
        <w:t xml:space="preserve"> </w:t>
      </w:r>
      <w:r>
        <w:rPr>
          <w:lang w:val="sr-Cyrl-CS"/>
        </w:rPr>
        <w:t>гласник</w:t>
      </w:r>
      <w:r>
        <w:rPr>
          <w:lang w:val="sr-Latn-CS"/>
        </w:rPr>
        <w:t>у</w:t>
      </w:r>
      <w:r>
        <w:rPr>
          <w:lang w:val="sr-Cyrl-CS"/>
        </w:rPr>
        <w:t xml:space="preserve"> </w:t>
      </w:r>
      <w:r>
        <w:rPr>
          <w:lang w:val="ru-RU"/>
        </w:rPr>
        <w:t>Републике Србије</w:t>
      </w:r>
      <w:r>
        <w:rPr>
          <w:lang w:val="sr-Cyrl-CS"/>
        </w:rPr>
        <w:t>”</w:t>
      </w:r>
      <w:r>
        <w:rPr>
          <w:lang w:val="sr-Latn-CS"/>
        </w:rPr>
        <w:t>.</w:t>
      </w:r>
    </w:p>
    <w:p w:rsidR="00AF39CE" w:rsidRDefault="00AF39CE" w:rsidP="00AF39CE">
      <w:pPr>
        <w:tabs>
          <w:tab w:val="left" w:pos="1440"/>
        </w:tabs>
        <w:jc w:val="both"/>
        <w:rPr>
          <w:lang w:val="sr-Cyrl-CS"/>
        </w:rPr>
      </w:pPr>
    </w:p>
    <w:p w:rsidR="00AF39CE" w:rsidRDefault="00AF39CE" w:rsidP="00AF39CE">
      <w:pPr>
        <w:tabs>
          <w:tab w:val="left" w:pos="1440"/>
        </w:tabs>
        <w:jc w:val="both"/>
        <w:rPr>
          <w:lang w:val="sr-Cyrl-CS"/>
        </w:rPr>
      </w:pPr>
    </w:p>
    <w:p w:rsidR="00AF39CE" w:rsidRDefault="00AF39CE" w:rsidP="00AF39CE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>Број</w:t>
      </w:r>
      <w:r>
        <w:rPr>
          <w:lang w:val="ru-RU"/>
        </w:rPr>
        <w:t>: 110-00-327/2017-04</w:t>
      </w:r>
      <w:r>
        <w:rPr>
          <w:lang w:val="sr-Latn-CS"/>
        </w:rPr>
        <w:t xml:space="preserve">                </w:t>
      </w:r>
      <w:r>
        <w:rPr>
          <w:lang w:val="sr-Cyrl-CS"/>
        </w:rPr>
        <w:t xml:space="preserve">                    </w:t>
      </w:r>
      <w:r>
        <w:rPr>
          <w:lang w:val="sr-Latn-CS"/>
        </w:rPr>
        <w:t xml:space="preserve">        </w:t>
      </w:r>
      <w:r>
        <w:rPr>
          <w:lang w:val="sr-Cyrl-CS"/>
        </w:rPr>
        <w:tab/>
      </w:r>
    </w:p>
    <w:p w:rsidR="00AF39CE" w:rsidRDefault="00AF39CE" w:rsidP="00AF39CE">
      <w:pPr>
        <w:tabs>
          <w:tab w:val="left" w:pos="3000"/>
          <w:tab w:val="left" w:pos="5400"/>
        </w:tabs>
        <w:rPr>
          <w:lang w:val="sr-Cyrl-CS"/>
        </w:rPr>
      </w:pPr>
      <w:r>
        <w:rPr>
          <w:lang w:val="sr-Cyrl-CS"/>
        </w:rPr>
        <w:t>Београд, 12. априла 2018. године</w:t>
      </w:r>
    </w:p>
    <w:p w:rsidR="00AF39CE" w:rsidRDefault="00AF39CE" w:rsidP="00AF39CE">
      <w:pPr>
        <w:tabs>
          <w:tab w:val="left" w:pos="3000"/>
          <w:tab w:val="left" w:pos="5400"/>
        </w:tabs>
        <w:rPr>
          <w:lang w:val="sr-Cyrl-CS"/>
        </w:rPr>
      </w:pPr>
    </w:p>
    <w:p w:rsidR="00AF39CE" w:rsidRDefault="00AF39CE" w:rsidP="00AF39CE">
      <w:pPr>
        <w:tabs>
          <w:tab w:val="left" w:pos="3000"/>
          <w:tab w:val="left" w:pos="5400"/>
        </w:tabs>
        <w:rPr>
          <w:lang w:val="ru-RU"/>
        </w:rPr>
      </w:pPr>
      <w:r>
        <w:rPr>
          <w:lang w:val="sr-Cyrl-CS"/>
        </w:rPr>
        <w:t xml:space="preserve">         </w:t>
      </w:r>
      <w:r>
        <w:rPr>
          <w:lang w:val="ru-RU"/>
        </w:rPr>
        <w:t xml:space="preserve">            </w:t>
      </w:r>
      <w:r>
        <w:rPr>
          <w:lang w:val="sr-Latn-CS"/>
        </w:rPr>
        <w:t xml:space="preserve">                                                                                   </w:t>
      </w:r>
      <w:r>
        <w:rPr>
          <w:lang w:val="ru-RU"/>
        </w:rPr>
        <w:tab/>
      </w:r>
    </w:p>
    <w:p w:rsidR="00AF39CE" w:rsidRDefault="00AF39CE" w:rsidP="00AF39CE">
      <w:pPr>
        <w:tabs>
          <w:tab w:val="left" w:pos="120"/>
          <w:tab w:val="left" w:pos="3000"/>
          <w:tab w:val="left" w:pos="5400"/>
        </w:tabs>
        <w:rPr>
          <w:lang w:val="ru-RU"/>
        </w:rPr>
      </w:pPr>
    </w:p>
    <w:p w:rsidR="00AF39CE" w:rsidRDefault="00AF39CE" w:rsidP="00AF39CE">
      <w:pPr>
        <w:tabs>
          <w:tab w:val="left" w:pos="120"/>
          <w:tab w:val="left" w:pos="3000"/>
          <w:tab w:val="left" w:pos="5400"/>
        </w:tabs>
        <w:rPr>
          <w:lang w:val="sr-Latn-CS"/>
        </w:rPr>
      </w:pPr>
      <w:r>
        <w:rPr>
          <w:lang w:val="ru-RU"/>
        </w:rPr>
        <w:t>М</w:t>
      </w:r>
      <w:r>
        <w:rPr>
          <w:lang w:val="sr-Latn-CS"/>
        </w:rPr>
        <w:t xml:space="preserve">ИНИСТАР ЗДРАВЉA </w:t>
      </w:r>
      <w:r>
        <w:rPr>
          <w:lang w:val="sr-Cyrl-RS"/>
        </w:rPr>
        <w:t xml:space="preserve">                                                      </w:t>
      </w:r>
      <w:r>
        <w:rPr>
          <w:lang w:val="sr-Latn-CS"/>
        </w:rPr>
        <w:t>МИНИСТАР</w:t>
      </w:r>
      <w:r>
        <w:rPr>
          <w:lang w:val="sr-Cyrl-RS"/>
        </w:rPr>
        <w:t xml:space="preserve">  </w:t>
      </w:r>
      <w:r>
        <w:rPr>
          <w:lang w:val="sr-Latn-CS"/>
        </w:rPr>
        <w:t>ПРОСВЕТЕ,</w:t>
      </w:r>
      <w:r>
        <w:rPr>
          <w:lang w:val="sr-Cyrl-RS"/>
        </w:rPr>
        <w:t xml:space="preserve">                    </w:t>
      </w:r>
      <w:r>
        <w:rPr>
          <w:lang w:val="sr-Latn-CS"/>
        </w:rPr>
        <w:t xml:space="preserve">                                                                            </w:t>
      </w:r>
      <w:r>
        <w:rPr>
          <w:lang w:val="sr-Cyrl-RS"/>
        </w:rPr>
        <w:t xml:space="preserve">          </w:t>
      </w:r>
    </w:p>
    <w:p w:rsidR="00AF39CE" w:rsidRDefault="00AF39CE" w:rsidP="00AF39CE">
      <w:pPr>
        <w:tabs>
          <w:tab w:val="left" w:pos="120"/>
          <w:tab w:val="left" w:pos="3000"/>
          <w:tab w:val="left" w:pos="5400"/>
        </w:tabs>
        <w:rPr>
          <w:lang w:val="sr-Latn-CS"/>
        </w:rPr>
      </w:pPr>
      <w:r>
        <w:rPr>
          <w:lang w:val="sr-Cyrl-RS"/>
        </w:rPr>
        <w:t xml:space="preserve">                                                                                      </w:t>
      </w:r>
      <w:r>
        <w:rPr>
          <w:lang w:val="sr-Latn-CS"/>
        </w:rPr>
        <w:t>НАУКЕ И ТЕХНОЛОШКОГ</w:t>
      </w:r>
      <w:r>
        <w:rPr>
          <w:lang w:val="sr-Cyrl-CS"/>
        </w:rPr>
        <w:t xml:space="preserve">  </w:t>
      </w:r>
      <w:r>
        <w:rPr>
          <w:lang w:val="sr-Latn-CS"/>
        </w:rPr>
        <w:t>РАЗВОЈА</w:t>
      </w:r>
      <w:r>
        <w:rPr>
          <w:lang w:val="sr-Cyrl-CS"/>
        </w:rPr>
        <w:t xml:space="preserve">                                                                  </w:t>
      </w:r>
      <w:r>
        <w:rPr>
          <w:lang w:val="ru-RU"/>
        </w:rPr>
        <w:t xml:space="preserve">                                                </w:t>
      </w:r>
      <w:r>
        <w:rPr>
          <w:lang w:val="sr-Cyrl-CS"/>
        </w:rPr>
        <w:t xml:space="preserve">   </w:t>
      </w:r>
    </w:p>
    <w:p w:rsidR="00AF39CE" w:rsidRDefault="00AF39CE" w:rsidP="00AF39CE">
      <w:pPr>
        <w:tabs>
          <w:tab w:val="left" w:pos="120"/>
          <w:tab w:val="left" w:pos="3000"/>
          <w:tab w:val="left" w:pos="5400"/>
        </w:tabs>
        <w:rPr>
          <w:lang w:val="ru-RU"/>
        </w:rPr>
      </w:pPr>
      <w:r>
        <w:rPr>
          <w:lang w:val="sr-Latn-CS"/>
        </w:rPr>
        <w:t xml:space="preserve">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AF39CE" w:rsidRDefault="00AF39CE" w:rsidP="00AF39CE">
      <w:pPr>
        <w:tabs>
          <w:tab w:val="left" w:pos="120"/>
          <w:tab w:val="left" w:pos="3000"/>
          <w:tab w:val="left" w:pos="5387"/>
        </w:tabs>
      </w:pPr>
      <w:r>
        <w:rPr>
          <w:lang w:val="ru-RU"/>
        </w:rPr>
        <w:t>асс. др Златибор Лончар                                                             Младен Шарчевић</w:t>
      </w:r>
    </w:p>
    <w:p w:rsidR="00734B53" w:rsidRDefault="00AA65B8" w:rsidP="00D619C1">
      <w:pPr>
        <w:tabs>
          <w:tab w:val="left" w:pos="120"/>
          <w:tab w:val="left" w:pos="3000"/>
          <w:tab w:val="left" w:pos="5387"/>
        </w:tabs>
        <w:rPr>
          <w:b/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 xml:space="preserve">                                                </w:t>
      </w:r>
    </w:p>
    <w:p w:rsidR="00734B53" w:rsidRDefault="00734B53" w:rsidP="00D619C1">
      <w:pPr>
        <w:tabs>
          <w:tab w:val="left" w:pos="120"/>
          <w:tab w:val="left" w:pos="3000"/>
          <w:tab w:val="left" w:pos="5387"/>
        </w:tabs>
        <w:rPr>
          <w:b/>
          <w:lang w:val="ru-RU"/>
        </w:rPr>
      </w:pPr>
    </w:p>
    <w:p w:rsidR="00AF39CE" w:rsidRDefault="00AF39CE" w:rsidP="00D619C1">
      <w:pPr>
        <w:tabs>
          <w:tab w:val="left" w:pos="120"/>
          <w:tab w:val="left" w:pos="3000"/>
          <w:tab w:val="left" w:pos="5387"/>
        </w:tabs>
        <w:rPr>
          <w:b/>
          <w:lang w:val="ru-RU"/>
        </w:rPr>
      </w:pPr>
    </w:p>
    <w:p w:rsidR="00AF39CE" w:rsidRDefault="00AF39CE" w:rsidP="00D619C1">
      <w:pPr>
        <w:tabs>
          <w:tab w:val="left" w:pos="120"/>
          <w:tab w:val="left" w:pos="3000"/>
          <w:tab w:val="left" w:pos="5387"/>
        </w:tabs>
        <w:rPr>
          <w:b/>
          <w:lang w:val="ru-RU"/>
        </w:rPr>
      </w:pPr>
    </w:p>
    <w:p w:rsidR="00AF39CE" w:rsidRDefault="00AF39CE" w:rsidP="00D619C1">
      <w:pPr>
        <w:tabs>
          <w:tab w:val="left" w:pos="120"/>
          <w:tab w:val="left" w:pos="3000"/>
          <w:tab w:val="left" w:pos="5387"/>
        </w:tabs>
        <w:rPr>
          <w:b/>
          <w:lang w:val="ru-RU"/>
        </w:rPr>
      </w:pPr>
    </w:p>
    <w:p w:rsidR="00AF39CE" w:rsidRDefault="00AF39CE" w:rsidP="00D619C1">
      <w:pPr>
        <w:tabs>
          <w:tab w:val="left" w:pos="120"/>
          <w:tab w:val="left" w:pos="3000"/>
          <w:tab w:val="left" w:pos="5387"/>
        </w:tabs>
        <w:rPr>
          <w:b/>
          <w:lang w:val="ru-RU"/>
        </w:rPr>
      </w:pPr>
    </w:p>
    <w:p w:rsidR="00AF39CE" w:rsidRDefault="00AF39CE" w:rsidP="00D619C1">
      <w:pPr>
        <w:tabs>
          <w:tab w:val="left" w:pos="120"/>
          <w:tab w:val="left" w:pos="3000"/>
          <w:tab w:val="left" w:pos="5387"/>
        </w:tabs>
        <w:rPr>
          <w:b/>
          <w:lang w:val="ru-RU"/>
        </w:rPr>
      </w:pPr>
    </w:p>
    <w:p w:rsidR="00AF39CE" w:rsidRDefault="00AF39CE" w:rsidP="00D619C1">
      <w:pPr>
        <w:tabs>
          <w:tab w:val="left" w:pos="120"/>
          <w:tab w:val="left" w:pos="3000"/>
          <w:tab w:val="left" w:pos="5387"/>
        </w:tabs>
        <w:rPr>
          <w:b/>
          <w:lang w:val="ru-RU"/>
        </w:rPr>
      </w:pPr>
    </w:p>
    <w:p w:rsidR="00AF39CE" w:rsidRDefault="00AF39CE" w:rsidP="00D619C1">
      <w:pPr>
        <w:tabs>
          <w:tab w:val="left" w:pos="120"/>
          <w:tab w:val="left" w:pos="3000"/>
          <w:tab w:val="left" w:pos="5387"/>
        </w:tabs>
        <w:rPr>
          <w:b/>
          <w:lang w:val="ru-RU"/>
        </w:rPr>
      </w:pPr>
    </w:p>
    <w:p w:rsidR="00AF39CE" w:rsidRDefault="00AF39CE" w:rsidP="00D619C1">
      <w:pPr>
        <w:tabs>
          <w:tab w:val="left" w:pos="120"/>
          <w:tab w:val="left" w:pos="3000"/>
          <w:tab w:val="left" w:pos="5387"/>
        </w:tabs>
        <w:rPr>
          <w:b/>
          <w:lang w:val="ru-RU"/>
        </w:rPr>
      </w:pPr>
    </w:p>
    <w:p w:rsidR="00AF39CE" w:rsidRDefault="00AF39CE" w:rsidP="00D619C1">
      <w:pPr>
        <w:tabs>
          <w:tab w:val="left" w:pos="120"/>
          <w:tab w:val="left" w:pos="3000"/>
          <w:tab w:val="left" w:pos="5387"/>
        </w:tabs>
        <w:rPr>
          <w:b/>
          <w:lang w:val="ru-RU"/>
        </w:rPr>
      </w:pPr>
    </w:p>
    <w:p w:rsidR="00AF39CE" w:rsidRDefault="00AF39CE" w:rsidP="00D619C1">
      <w:pPr>
        <w:tabs>
          <w:tab w:val="left" w:pos="120"/>
          <w:tab w:val="left" w:pos="3000"/>
          <w:tab w:val="left" w:pos="5387"/>
        </w:tabs>
        <w:rPr>
          <w:b/>
          <w:lang w:val="ru-RU"/>
        </w:rPr>
      </w:pPr>
    </w:p>
    <w:p w:rsidR="00AF39CE" w:rsidRDefault="00AF39CE" w:rsidP="00D619C1">
      <w:pPr>
        <w:tabs>
          <w:tab w:val="left" w:pos="120"/>
          <w:tab w:val="left" w:pos="3000"/>
          <w:tab w:val="left" w:pos="5387"/>
        </w:tabs>
        <w:rPr>
          <w:b/>
          <w:lang w:val="ru-RU"/>
        </w:rPr>
      </w:pPr>
    </w:p>
    <w:p w:rsidR="00AF39CE" w:rsidRDefault="00AF39CE" w:rsidP="00D619C1">
      <w:pPr>
        <w:tabs>
          <w:tab w:val="left" w:pos="120"/>
          <w:tab w:val="left" w:pos="3000"/>
          <w:tab w:val="left" w:pos="5387"/>
        </w:tabs>
        <w:rPr>
          <w:b/>
          <w:lang w:val="ru-RU"/>
        </w:rPr>
      </w:pPr>
    </w:p>
    <w:p w:rsidR="00AF39CE" w:rsidRDefault="00AF39CE" w:rsidP="00D619C1">
      <w:pPr>
        <w:tabs>
          <w:tab w:val="left" w:pos="120"/>
          <w:tab w:val="left" w:pos="3000"/>
          <w:tab w:val="left" w:pos="5387"/>
        </w:tabs>
        <w:rPr>
          <w:b/>
          <w:lang w:val="ru-RU"/>
        </w:rPr>
      </w:pPr>
    </w:p>
    <w:p w:rsidR="00AF39CE" w:rsidRDefault="00AF39CE" w:rsidP="00D619C1">
      <w:pPr>
        <w:tabs>
          <w:tab w:val="left" w:pos="120"/>
          <w:tab w:val="left" w:pos="3000"/>
          <w:tab w:val="left" w:pos="5387"/>
        </w:tabs>
        <w:rPr>
          <w:b/>
          <w:lang w:val="ru-RU"/>
        </w:rPr>
      </w:pPr>
    </w:p>
    <w:p w:rsidR="00AF39CE" w:rsidRDefault="00AF39CE" w:rsidP="00D619C1">
      <w:pPr>
        <w:tabs>
          <w:tab w:val="left" w:pos="120"/>
          <w:tab w:val="left" w:pos="3000"/>
          <w:tab w:val="left" w:pos="5387"/>
        </w:tabs>
        <w:rPr>
          <w:b/>
          <w:lang w:val="ru-RU"/>
        </w:rPr>
      </w:pPr>
    </w:p>
    <w:p w:rsidR="00AF39CE" w:rsidRDefault="00AF39CE" w:rsidP="00D619C1">
      <w:pPr>
        <w:tabs>
          <w:tab w:val="left" w:pos="120"/>
          <w:tab w:val="left" w:pos="3000"/>
          <w:tab w:val="left" w:pos="5387"/>
        </w:tabs>
        <w:rPr>
          <w:b/>
          <w:lang w:val="ru-RU"/>
        </w:rPr>
      </w:pPr>
    </w:p>
    <w:p w:rsidR="00AF39CE" w:rsidRDefault="00AF39CE" w:rsidP="00D619C1">
      <w:pPr>
        <w:tabs>
          <w:tab w:val="left" w:pos="120"/>
          <w:tab w:val="left" w:pos="3000"/>
          <w:tab w:val="left" w:pos="5387"/>
        </w:tabs>
        <w:rPr>
          <w:b/>
          <w:lang w:val="ru-RU"/>
        </w:rPr>
      </w:pPr>
    </w:p>
    <w:p w:rsidR="00AF39CE" w:rsidRDefault="00AF39CE" w:rsidP="00D619C1">
      <w:pPr>
        <w:tabs>
          <w:tab w:val="left" w:pos="120"/>
          <w:tab w:val="left" w:pos="3000"/>
          <w:tab w:val="left" w:pos="5387"/>
        </w:tabs>
        <w:rPr>
          <w:b/>
          <w:lang w:val="ru-RU"/>
        </w:rPr>
      </w:pPr>
    </w:p>
    <w:p w:rsidR="00AF39CE" w:rsidRDefault="00AF39CE" w:rsidP="00D619C1">
      <w:pPr>
        <w:tabs>
          <w:tab w:val="left" w:pos="120"/>
          <w:tab w:val="left" w:pos="3000"/>
          <w:tab w:val="left" w:pos="5387"/>
        </w:tabs>
        <w:rPr>
          <w:b/>
          <w:lang w:val="ru-RU"/>
        </w:rPr>
      </w:pPr>
    </w:p>
    <w:p w:rsidR="00AF39CE" w:rsidRDefault="00AF39CE" w:rsidP="00D619C1">
      <w:pPr>
        <w:tabs>
          <w:tab w:val="left" w:pos="120"/>
          <w:tab w:val="left" w:pos="3000"/>
          <w:tab w:val="left" w:pos="5387"/>
        </w:tabs>
        <w:rPr>
          <w:b/>
          <w:lang w:val="ru-RU"/>
        </w:rPr>
      </w:pPr>
    </w:p>
    <w:p w:rsidR="00AF39CE" w:rsidRDefault="00AF39CE" w:rsidP="00D619C1">
      <w:pPr>
        <w:tabs>
          <w:tab w:val="left" w:pos="120"/>
          <w:tab w:val="left" w:pos="3000"/>
          <w:tab w:val="left" w:pos="5387"/>
        </w:tabs>
        <w:rPr>
          <w:b/>
          <w:lang w:val="ru-RU"/>
        </w:rPr>
      </w:pPr>
    </w:p>
    <w:p w:rsidR="00AF39CE" w:rsidRDefault="00AF39CE" w:rsidP="00D619C1">
      <w:pPr>
        <w:tabs>
          <w:tab w:val="left" w:pos="120"/>
          <w:tab w:val="left" w:pos="3000"/>
          <w:tab w:val="left" w:pos="5387"/>
        </w:tabs>
        <w:rPr>
          <w:b/>
          <w:lang w:val="ru-RU"/>
        </w:rPr>
      </w:pPr>
    </w:p>
    <w:p w:rsidR="00AF39CE" w:rsidRDefault="00AF39CE" w:rsidP="00D619C1">
      <w:pPr>
        <w:tabs>
          <w:tab w:val="left" w:pos="120"/>
          <w:tab w:val="left" w:pos="3000"/>
          <w:tab w:val="left" w:pos="5387"/>
        </w:tabs>
        <w:rPr>
          <w:b/>
          <w:lang w:val="ru-RU"/>
        </w:rPr>
      </w:pPr>
      <w:bookmarkStart w:id="0" w:name="_GoBack"/>
      <w:bookmarkEnd w:id="0"/>
    </w:p>
    <w:p w:rsidR="00734B53" w:rsidRPr="00734B53" w:rsidRDefault="00964E5A" w:rsidP="00734B53">
      <w:pPr>
        <w:pStyle w:val="NormalWeb"/>
        <w:spacing w:before="28" w:beforeAutospacing="0" w:after="28"/>
        <w:jc w:val="center"/>
        <w:rPr>
          <w:b/>
        </w:rPr>
      </w:pPr>
      <w:r>
        <w:rPr>
          <w:b/>
        </w:rPr>
        <w:lastRenderedPageBreak/>
        <w:t>СТРУЧНО-</w:t>
      </w:r>
      <w:r w:rsidR="00734B53" w:rsidRPr="00734B53">
        <w:rPr>
          <w:b/>
        </w:rPr>
        <w:t>МЕТОДОЛОШКО УПУТСТВО</w:t>
      </w:r>
    </w:p>
    <w:p w:rsidR="00734B53" w:rsidRPr="00734B53" w:rsidRDefault="00734B53" w:rsidP="00734B53">
      <w:pPr>
        <w:pStyle w:val="NormalWeb"/>
        <w:spacing w:before="28" w:beforeAutospacing="0" w:after="28"/>
        <w:jc w:val="center"/>
        <w:rPr>
          <w:b/>
          <w:lang w:val="ru-RU"/>
        </w:rPr>
      </w:pPr>
      <w:r w:rsidRPr="00734B53">
        <w:rPr>
          <w:b/>
          <w:lang w:val="ru-RU"/>
        </w:rPr>
        <w:t>ЗА РЕАЛИЗАЦИЈУ ИСХРАНЕ ДЕЦЕ У ПРЕДШКОЛСКОЈ УСТАНОВИ</w:t>
      </w:r>
    </w:p>
    <w:p w:rsidR="00734B53" w:rsidRPr="00734B53" w:rsidRDefault="00734B53" w:rsidP="00734B53">
      <w:pPr>
        <w:pStyle w:val="NormalWeb"/>
        <w:spacing w:before="28" w:beforeAutospacing="0" w:after="28"/>
        <w:ind w:firstLine="720"/>
        <w:jc w:val="both"/>
      </w:pPr>
    </w:p>
    <w:p w:rsidR="00734B53" w:rsidRPr="00734B53" w:rsidRDefault="00734B53" w:rsidP="00734B53">
      <w:pPr>
        <w:pStyle w:val="NormalWeb"/>
        <w:spacing w:before="28" w:beforeAutospacing="0" w:after="28"/>
        <w:ind w:firstLine="720"/>
        <w:jc w:val="both"/>
      </w:pPr>
      <w:proofErr w:type="spellStart"/>
      <w:r w:rsidRPr="00734B53">
        <w:t>Овим</w:t>
      </w:r>
      <w:proofErr w:type="spellEnd"/>
      <w:r w:rsidRPr="00734B53">
        <w:t xml:space="preserve"> </w:t>
      </w:r>
      <w:proofErr w:type="spellStart"/>
      <w:r w:rsidRPr="00734B53">
        <w:t>стручно-методолошким</w:t>
      </w:r>
      <w:proofErr w:type="spellEnd"/>
      <w:r w:rsidRPr="00734B53">
        <w:t xml:space="preserve"> </w:t>
      </w:r>
      <w:proofErr w:type="spellStart"/>
      <w:r w:rsidRPr="00734B53">
        <w:t>упутством</w:t>
      </w:r>
      <w:proofErr w:type="spellEnd"/>
      <w:r w:rsidRPr="00734B53">
        <w:t xml:space="preserve"> </w:t>
      </w:r>
      <w:proofErr w:type="spellStart"/>
      <w:r w:rsidRPr="00734B53">
        <w:t>ближе</w:t>
      </w:r>
      <w:proofErr w:type="spellEnd"/>
      <w:r w:rsidRPr="00734B53">
        <w:t xml:space="preserve"> </w:t>
      </w:r>
      <w:proofErr w:type="spellStart"/>
      <w:r w:rsidRPr="00734B53">
        <w:t>се</w:t>
      </w:r>
      <w:proofErr w:type="spellEnd"/>
      <w:r w:rsidRPr="00734B53">
        <w:t xml:space="preserve"> </w:t>
      </w:r>
      <w:proofErr w:type="spellStart"/>
      <w:r w:rsidRPr="00734B53">
        <w:t>уређује</w:t>
      </w:r>
      <w:proofErr w:type="spellEnd"/>
      <w:r w:rsidRPr="00734B53">
        <w:t xml:space="preserve"> </w:t>
      </w:r>
      <w:proofErr w:type="spellStart"/>
      <w:r w:rsidRPr="00734B53">
        <w:t>планирање</w:t>
      </w:r>
      <w:proofErr w:type="spellEnd"/>
      <w:r w:rsidRPr="00734B53">
        <w:t xml:space="preserve">, </w:t>
      </w:r>
      <w:proofErr w:type="spellStart"/>
      <w:r w:rsidRPr="00734B53">
        <w:t>унапређивање</w:t>
      </w:r>
      <w:proofErr w:type="spellEnd"/>
      <w:r w:rsidRPr="00734B53">
        <w:t xml:space="preserve"> и </w:t>
      </w:r>
      <w:proofErr w:type="spellStart"/>
      <w:r w:rsidRPr="00734B53">
        <w:t>организација</w:t>
      </w:r>
      <w:proofErr w:type="spellEnd"/>
      <w:r w:rsidRPr="00734B53">
        <w:t xml:space="preserve"> </w:t>
      </w:r>
      <w:proofErr w:type="spellStart"/>
      <w:r w:rsidRPr="00734B53">
        <w:t>исхране</w:t>
      </w:r>
      <w:proofErr w:type="spellEnd"/>
      <w:r w:rsidRPr="00734B53">
        <w:t xml:space="preserve"> </w:t>
      </w:r>
      <w:proofErr w:type="spellStart"/>
      <w:r w:rsidRPr="00734B53">
        <w:t>деце</w:t>
      </w:r>
      <w:proofErr w:type="spellEnd"/>
      <w:r w:rsidRPr="00734B53">
        <w:t xml:space="preserve">, </w:t>
      </w:r>
      <w:proofErr w:type="spellStart"/>
      <w:r w:rsidRPr="00734B53">
        <w:t>као</w:t>
      </w:r>
      <w:proofErr w:type="spellEnd"/>
      <w:r w:rsidRPr="00734B53">
        <w:t xml:space="preserve"> и </w:t>
      </w:r>
      <w:proofErr w:type="spellStart"/>
      <w:r w:rsidRPr="00734B53">
        <w:t>праћење</w:t>
      </w:r>
      <w:proofErr w:type="spellEnd"/>
      <w:r w:rsidRPr="00734B53">
        <w:t xml:space="preserve"> </w:t>
      </w:r>
      <w:proofErr w:type="spellStart"/>
      <w:r w:rsidRPr="00734B53">
        <w:t>исхране</w:t>
      </w:r>
      <w:proofErr w:type="spellEnd"/>
      <w:r w:rsidRPr="00734B53">
        <w:t xml:space="preserve"> </w:t>
      </w:r>
      <w:proofErr w:type="spellStart"/>
      <w:r w:rsidRPr="00734B53">
        <w:t>деце</w:t>
      </w:r>
      <w:proofErr w:type="spellEnd"/>
      <w:r w:rsidRPr="00734B53">
        <w:t xml:space="preserve"> у </w:t>
      </w:r>
      <w:proofErr w:type="spellStart"/>
      <w:r w:rsidRPr="00734B53">
        <w:t>установи</w:t>
      </w:r>
      <w:proofErr w:type="spellEnd"/>
      <w:r w:rsidRPr="00734B53">
        <w:t xml:space="preserve">, у </w:t>
      </w:r>
      <w:proofErr w:type="spellStart"/>
      <w:r w:rsidRPr="00734B53">
        <w:t>спровођењу</w:t>
      </w:r>
      <w:proofErr w:type="spellEnd"/>
      <w:r w:rsidRPr="00734B53">
        <w:t xml:space="preserve"> </w:t>
      </w:r>
      <w:proofErr w:type="spellStart"/>
      <w:r w:rsidRPr="00734B53">
        <w:t>Правилника</w:t>
      </w:r>
      <w:proofErr w:type="spellEnd"/>
      <w:r w:rsidRPr="00734B53">
        <w:t xml:space="preserve"> о </w:t>
      </w:r>
      <w:proofErr w:type="spellStart"/>
      <w:r w:rsidRPr="00734B53">
        <w:t>ближим</w:t>
      </w:r>
      <w:proofErr w:type="spellEnd"/>
      <w:r w:rsidRPr="00734B53">
        <w:t xml:space="preserve"> </w:t>
      </w:r>
      <w:proofErr w:type="spellStart"/>
      <w:r w:rsidRPr="00734B53">
        <w:t>условима</w:t>
      </w:r>
      <w:proofErr w:type="spellEnd"/>
      <w:r w:rsidRPr="00734B53">
        <w:t xml:space="preserve"> и </w:t>
      </w:r>
      <w:proofErr w:type="spellStart"/>
      <w:r w:rsidRPr="00734B53">
        <w:t>начину</w:t>
      </w:r>
      <w:proofErr w:type="spellEnd"/>
      <w:r w:rsidRPr="00734B53">
        <w:t xml:space="preserve"> </w:t>
      </w:r>
      <w:proofErr w:type="spellStart"/>
      <w:r w:rsidRPr="00734B53">
        <w:t>остваривања</w:t>
      </w:r>
      <w:proofErr w:type="spellEnd"/>
      <w:r w:rsidRPr="00734B53">
        <w:t xml:space="preserve"> </w:t>
      </w:r>
      <w:proofErr w:type="spellStart"/>
      <w:r w:rsidRPr="00734B53">
        <w:t>исхране</w:t>
      </w:r>
      <w:proofErr w:type="spellEnd"/>
      <w:r w:rsidRPr="00734B53">
        <w:t xml:space="preserve"> </w:t>
      </w:r>
      <w:proofErr w:type="spellStart"/>
      <w:r w:rsidRPr="00734B53">
        <w:t>деце</w:t>
      </w:r>
      <w:proofErr w:type="spellEnd"/>
      <w:r w:rsidRPr="00734B53">
        <w:t xml:space="preserve"> у </w:t>
      </w:r>
      <w:proofErr w:type="spellStart"/>
      <w:r w:rsidRPr="00734B53">
        <w:t>предшколској</w:t>
      </w:r>
      <w:proofErr w:type="spellEnd"/>
      <w:r w:rsidRPr="00734B53">
        <w:t xml:space="preserve"> </w:t>
      </w:r>
      <w:proofErr w:type="spellStart"/>
      <w:r w:rsidRPr="00734B53">
        <w:t>установи</w:t>
      </w:r>
      <w:proofErr w:type="spellEnd"/>
      <w:r w:rsidRPr="00734B53">
        <w:t>.</w:t>
      </w:r>
    </w:p>
    <w:p w:rsidR="00734B53" w:rsidRPr="00734B53" w:rsidRDefault="00734B53" w:rsidP="00734B53">
      <w:pPr>
        <w:pStyle w:val="NormalWeb"/>
        <w:spacing w:before="28" w:beforeAutospacing="0" w:after="28"/>
        <w:ind w:firstLine="720"/>
        <w:jc w:val="both"/>
      </w:pPr>
      <w:proofErr w:type="spellStart"/>
      <w:r w:rsidRPr="00734B53">
        <w:t>Прописима</w:t>
      </w:r>
      <w:proofErr w:type="spellEnd"/>
      <w:r w:rsidRPr="00734B53">
        <w:t xml:space="preserve"> </w:t>
      </w:r>
      <w:proofErr w:type="spellStart"/>
      <w:r w:rsidRPr="00734B53">
        <w:t>којима</w:t>
      </w:r>
      <w:proofErr w:type="spellEnd"/>
      <w:r w:rsidRPr="00734B53">
        <w:t xml:space="preserve"> </w:t>
      </w:r>
      <w:proofErr w:type="spellStart"/>
      <w:r w:rsidRPr="00734B53">
        <w:t>се</w:t>
      </w:r>
      <w:proofErr w:type="spellEnd"/>
      <w:r w:rsidRPr="00734B53">
        <w:t xml:space="preserve"> </w:t>
      </w:r>
      <w:proofErr w:type="spellStart"/>
      <w:r w:rsidRPr="00734B53">
        <w:t>уређује</w:t>
      </w:r>
      <w:proofErr w:type="spellEnd"/>
      <w:r w:rsidRPr="00734B53">
        <w:t xml:space="preserve"> </w:t>
      </w:r>
      <w:proofErr w:type="spellStart"/>
      <w:r w:rsidRPr="00734B53">
        <w:t>област</w:t>
      </w:r>
      <w:proofErr w:type="spellEnd"/>
      <w:r w:rsidRPr="00734B53">
        <w:t xml:space="preserve"> </w:t>
      </w:r>
      <w:proofErr w:type="spellStart"/>
      <w:r w:rsidRPr="00734B53">
        <w:t>предшколског</w:t>
      </w:r>
      <w:proofErr w:type="spellEnd"/>
      <w:r w:rsidRPr="00734B53">
        <w:t xml:space="preserve"> </w:t>
      </w:r>
      <w:proofErr w:type="spellStart"/>
      <w:r w:rsidRPr="00734B53">
        <w:t>васпитања</w:t>
      </w:r>
      <w:proofErr w:type="spellEnd"/>
      <w:r w:rsidRPr="00734B53">
        <w:t xml:space="preserve"> и </w:t>
      </w:r>
      <w:proofErr w:type="spellStart"/>
      <w:r w:rsidRPr="00734B53">
        <w:t>образовања</w:t>
      </w:r>
      <w:proofErr w:type="spellEnd"/>
      <w:r w:rsidRPr="00734B53">
        <w:t xml:space="preserve"> </w:t>
      </w:r>
      <w:proofErr w:type="spellStart"/>
      <w:r w:rsidRPr="00734B53">
        <w:t>предвиђено</w:t>
      </w:r>
      <w:proofErr w:type="spellEnd"/>
      <w:r w:rsidRPr="00734B53">
        <w:t xml:space="preserve"> </w:t>
      </w:r>
      <w:proofErr w:type="spellStart"/>
      <w:r w:rsidRPr="00734B53">
        <w:t>је</w:t>
      </w:r>
      <w:proofErr w:type="spellEnd"/>
      <w:r w:rsidRPr="00734B53">
        <w:t xml:space="preserve"> </w:t>
      </w:r>
      <w:proofErr w:type="spellStart"/>
      <w:r w:rsidRPr="00734B53">
        <w:t>да</w:t>
      </w:r>
      <w:proofErr w:type="spellEnd"/>
      <w:r w:rsidRPr="00734B53">
        <w:t xml:space="preserve"> </w:t>
      </w:r>
      <w:proofErr w:type="spellStart"/>
      <w:r w:rsidRPr="00734B53">
        <w:t>предшколска</w:t>
      </w:r>
      <w:proofErr w:type="spellEnd"/>
      <w:r w:rsidRPr="00734B53">
        <w:t xml:space="preserve"> </w:t>
      </w:r>
      <w:proofErr w:type="spellStart"/>
      <w:r w:rsidRPr="00734B53">
        <w:t>установа</w:t>
      </w:r>
      <w:proofErr w:type="spellEnd"/>
      <w:r w:rsidRPr="00734B53">
        <w:t xml:space="preserve"> </w:t>
      </w:r>
      <w:proofErr w:type="spellStart"/>
      <w:r w:rsidRPr="00734B53">
        <w:t>обавља</w:t>
      </w:r>
      <w:proofErr w:type="spellEnd"/>
      <w:r w:rsidRPr="00734B53">
        <w:t xml:space="preserve"> и </w:t>
      </w:r>
      <w:proofErr w:type="spellStart"/>
      <w:r w:rsidRPr="00734B53">
        <w:t>делатност</w:t>
      </w:r>
      <w:proofErr w:type="spellEnd"/>
      <w:r w:rsidRPr="00734B53">
        <w:t xml:space="preserve"> </w:t>
      </w:r>
      <w:proofErr w:type="spellStart"/>
      <w:r w:rsidRPr="00734B53">
        <w:t>којом</w:t>
      </w:r>
      <w:proofErr w:type="spellEnd"/>
      <w:r w:rsidRPr="00734B53">
        <w:t xml:space="preserve"> </w:t>
      </w:r>
      <w:proofErr w:type="spellStart"/>
      <w:r w:rsidRPr="00734B53">
        <w:t>се</w:t>
      </w:r>
      <w:proofErr w:type="spellEnd"/>
      <w:r w:rsidRPr="00734B53">
        <w:t xml:space="preserve"> </w:t>
      </w:r>
      <w:proofErr w:type="spellStart"/>
      <w:r w:rsidRPr="00734B53">
        <w:t>обезбеђује</w:t>
      </w:r>
      <w:proofErr w:type="spellEnd"/>
      <w:r w:rsidRPr="00734B53">
        <w:t xml:space="preserve"> </w:t>
      </w:r>
      <w:proofErr w:type="spellStart"/>
      <w:r w:rsidRPr="00734B53">
        <w:t>исхрана</w:t>
      </w:r>
      <w:proofErr w:type="spellEnd"/>
      <w:r w:rsidRPr="00734B53">
        <w:t xml:space="preserve"> </w:t>
      </w:r>
      <w:proofErr w:type="spellStart"/>
      <w:r w:rsidRPr="00734B53">
        <w:t>деце</w:t>
      </w:r>
      <w:proofErr w:type="spellEnd"/>
      <w:r w:rsidRPr="00734B53">
        <w:t xml:space="preserve"> </w:t>
      </w:r>
      <w:proofErr w:type="spellStart"/>
      <w:r w:rsidRPr="00734B53">
        <w:t>предшколског</w:t>
      </w:r>
      <w:proofErr w:type="spellEnd"/>
      <w:r w:rsidRPr="00734B53">
        <w:t xml:space="preserve"> </w:t>
      </w:r>
      <w:proofErr w:type="spellStart"/>
      <w:r w:rsidRPr="00734B53">
        <w:t>узраста</w:t>
      </w:r>
      <w:proofErr w:type="spellEnd"/>
      <w:r w:rsidRPr="00734B53">
        <w:t xml:space="preserve">, у </w:t>
      </w:r>
      <w:proofErr w:type="spellStart"/>
      <w:r w:rsidRPr="00734B53">
        <w:t>складу</w:t>
      </w:r>
      <w:proofErr w:type="spellEnd"/>
      <w:r w:rsidRPr="00734B53">
        <w:t xml:space="preserve"> </w:t>
      </w:r>
      <w:proofErr w:type="spellStart"/>
      <w:r w:rsidRPr="00734B53">
        <w:t>са</w:t>
      </w:r>
      <w:proofErr w:type="spellEnd"/>
      <w:r w:rsidRPr="00734B53">
        <w:t xml:space="preserve"> </w:t>
      </w:r>
      <w:proofErr w:type="spellStart"/>
      <w:r w:rsidRPr="00734B53">
        <w:t>законом</w:t>
      </w:r>
      <w:proofErr w:type="spellEnd"/>
      <w:r w:rsidRPr="00734B53">
        <w:t>.</w:t>
      </w:r>
    </w:p>
    <w:p w:rsidR="00734B53" w:rsidRPr="00734B53" w:rsidRDefault="00734B53" w:rsidP="00734B53">
      <w:pPr>
        <w:pStyle w:val="NormalWeb"/>
        <w:spacing w:before="28" w:beforeAutospacing="0" w:after="28"/>
        <w:ind w:firstLine="720"/>
        <w:jc w:val="both"/>
        <w:rPr>
          <w:lang w:val="ru-RU"/>
        </w:rPr>
      </w:pPr>
      <w:r w:rsidRPr="00734B53">
        <w:rPr>
          <w:lang w:val="sr-Latn-CS"/>
        </w:rPr>
        <w:t xml:space="preserve">Програм </w:t>
      </w:r>
      <w:r w:rsidRPr="00734B53">
        <w:rPr>
          <w:lang w:val="ru-RU"/>
        </w:rPr>
        <w:t xml:space="preserve"> исхране деце у предшколским установама заснива се на принципима правилне исхране деце предшколског узраста и у складу је са прописима који уређују област предшколског васпитања и образовања, здравствене заштите и безбедности хране.</w:t>
      </w:r>
    </w:p>
    <w:p w:rsidR="00734B53" w:rsidRPr="00734B53" w:rsidRDefault="00734B53" w:rsidP="00734B53">
      <w:pPr>
        <w:pStyle w:val="NormalWeb"/>
        <w:spacing w:before="0" w:beforeAutospacing="0" w:after="0"/>
        <w:ind w:firstLine="720"/>
        <w:jc w:val="both"/>
        <w:rPr>
          <w:lang w:val="ru-RU"/>
        </w:rPr>
      </w:pPr>
      <w:r w:rsidRPr="00734B53">
        <w:rPr>
          <w:lang w:val="ru-RU"/>
        </w:rPr>
        <w:t>Начела правилне исхране деце на којима се заснива програм исхране деце у предшколској установи су:</w:t>
      </w:r>
    </w:p>
    <w:p w:rsidR="00734B53" w:rsidRPr="00734B53" w:rsidRDefault="00FC3ECD" w:rsidP="00734B53">
      <w:pPr>
        <w:pStyle w:val="NormalWeb"/>
        <w:spacing w:before="0" w:beforeAutospacing="0" w:after="0"/>
        <w:ind w:firstLine="720"/>
        <w:jc w:val="both"/>
        <w:rPr>
          <w:lang w:val="ru-RU"/>
        </w:rPr>
      </w:pPr>
      <w:r>
        <w:rPr>
          <w:lang w:val="ru-RU"/>
        </w:rPr>
        <w:t xml:space="preserve">1) рационална исхрана </w:t>
      </w:r>
      <w:r w:rsidRPr="00734B53">
        <w:rPr>
          <w:lang w:val="ru-RU"/>
        </w:rPr>
        <w:t>–</w:t>
      </w:r>
      <w:r w:rsidR="00734B53" w:rsidRPr="00734B53">
        <w:rPr>
          <w:lang w:val="ru-RU"/>
        </w:rPr>
        <w:t xml:space="preserve"> исхрана која обезбеђује адекватан енергетски унос у односу на узраст и пол;</w:t>
      </w:r>
    </w:p>
    <w:p w:rsidR="00734B53" w:rsidRPr="00734B53" w:rsidRDefault="00FC3ECD" w:rsidP="00734B53">
      <w:pPr>
        <w:pStyle w:val="NormalWeb"/>
        <w:spacing w:before="0" w:beforeAutospacing="0" w:after="0"/>
        <w:ind w:firstLine="720"/>
        <w:jc w:val="both"/>
        <w:rPr>
          <w:lang w:val="ru-RU"/>
        </w:rPr>
      </w:pPr>
      <w:r>
        <w:rPr>
          <w:lang w:val="ru-RU"/>
        </w:rPr>
        <w:t xml:space="preserve">2) оптимална исхрана </w:t>
      </w:r>
      <w:r w:rsidRPr="00734B53">
        <w:rPr>
          <w:lang w:val="ru-RU"/>
        </w:rPr>
        <w:t>–</w:t>
      </w:r>
      <w:r w:rsidR="00734B53" w:rsidRPr="00734B53">
        <w:rPr>
          <w:lang w:val="ru-RU"/>
        </w:rPr>
        <w:t xml:space="preserve"> добро избалансирана исхрана, која обезбеђује све хранљиве састојке и заштитне материје у одређеним количинама и процентуалним односима; </w:t>
      </w:r>
    </w:p>
    <w:p w:rsidR="00734B53" w:rsidRPr="00734B53" w:rsidRDefault="00FC3ECD" w:rsidP="00734B53">
      <w:pPr>
        <w:pStyle w:val="NormalWeb"/>
        <w:spacing w:before="0" w:beforeAutospacing="0" w:after="0"/>
        <w:ind w:firstLine="720"/>
        <w:jc w:val="both"/>
        <w:rPr>
          <w:lang w:val="ru-RU"/>
        </w:rPr>
      </w:pPr>
      <w:r>
        <w:rPr>
          <w:lang w:val="ru-RU"/>
        </w:rPr>
        <w:t xml:space="preserve">3) разноврсна исхрана </w:t>
      </w:r>
      <w:r w:rsidRPr="00734B53">
        <w:rPr>
          <w:lang w:val="ru-RU"/>
        </w:rPr>
        <w:t>–</w:t>
      </w:r>
      <w:r w:rsidR="00734B53" w:rsidRPr="00734B53">
        <w:rPr>
          <w:lang w:val="ru-RU"/>
        </w:rPr>
        <w:t xml:space="preserve"> која обезбеђује дневну  заступљеност свих група намирница,  </w:t>
      </w:r>
      <w:r w:rsidR="0077172D" w:rsidRPr="0077172D">
        <w:rPr>
          <w:lang w:val="ru-RU"/>
        </w:rPr>
        <w:t>разноврсна јела без честог понављања</w:t>
      </w:r>
      <w:r w:rsidR="0077172D">
        <w:t xml:space="preserve">, </w:t>
      </w:r>
      <w:r w:rsidR="00734B53" w:rsidRPr="00734B53">
        <w:rPr>
          <w:lang w:val="ru-RU"/>
        </w:rPr>
        <w:t xml:space="preserve">при чему предност треба дати биолошки вредним намирницама;  </w:t>
      </w:r>
    </w:p>
    <w:p w:rsidR="00734B53" w:rsidRPr="00734B53" w:rsidRDefault="00734B53" w:rsidP="00734B53">
      <w:pPr>
        <w:pStyle w:val="NormalWeb"/>
        <w:spacing w:before="0" w:beforeAutospacing="0" w:after="0"/>
        <w:ind w:firstLine="720"/>
        <w:jc w:val="both"/>
        <w:rPr>
          <w:lang w:val="ru-RU"/>
        </w:rPr>
      </w:pPr>
      <w:r w:rsidRPr="00734B53">
        <w:rPr>
          <w:lang w:val="ru-RU"/>
        </w:rPr>
        <w:t xml:space="preserve">4) сезонска исхрана </w:t>
      </w:r>
      <w:r w:rsidR="00FC3ECD" w:rsidRPr="00734B53">
        <w:rPr>
          <w:lang w:val="ru-RU"/>
        </w:rPr>
        <w:t>–</w:t>
      </w:r>
      <w:r w:rsidRPr="00734B53">
        <w:rPr>
          <w:lang w:val="ru-RU"/>
        </w:rPr>
        <w:t xml:space="preserve"> која подразумева заступљеност намирница зависно од годишњег доба;</w:t>
      </w:r>
    </w:p>
    <w:p w:rsidR="00734B53" w:rsidRPr="00734B53" w:rsidRDefault="00FC3ECD" w:rsidP="00734B53">
      <w:pPr>
        <w:pStyle w:val="NormalWeb"/>
        <w:spacing w:before="0" w:beforeAutospacing="0" w:after="0"/>
        <w:ind w:firstLine="720"/>
        <w:jc w:val="both"/>
        <w:rPr>
          <w:lang w:val="ru-RU"/>
        </w:rPr>
      </w:pPr>
      <w:r>
        <w:rPr>
          <w:lang w:val="ru-RU"/>
        </w:rPr>
        <w:t xml:space="preserve">5) уравнотежена исхрана </w:t>
      </w:r>
      <w:r w:rsidRPr="00734B53">
        <w:rPr>
          <w:lang w:val="ru-RU"/>
        </w:rPr>
        <w:t>–</w:t>
      </w:r>
      <w:r w:rsidR="00734B53" w:rsidRPr="00734B53">
        <w:rPr>
          <w:lang w:val="ru-RU"/>
        </w:rPr>
        <w:t xml:space="preserve"> односи се на правилан дневни ритам оброка, у одређено време и у одређеним временским размацима.</w:t>
      </w:r>
    </w:p>
    <w:p w:rsidR="00734B53" w:rsidRPr="00734B53" w:rsidRDefault="00734B53" w:rsidP="00734B53">
      <w:pPr>
        <w:pStyle w:val="NormalWeb"/>
        <w:spacing w:before="0" w:beforeAutospacing="0" w:after="0"/>
        <w:ind w:firstLine="720"/>
        <w:jc w:val="both"/>
        <w:rPr>
          <w:lang w:val="ru-RU"/>
        </w:rPr>
      </w:pPr>
      <w:r w:rsidRPr="00734B53">
        <w:rPr>
          <w:lang w:val="ru-RU"/>
        </w:rPr>
        <w:t xml:space="preserve"> Правилна исхрана деце у установи има:</w:t>
      </w:r>
    </w:p>
    <w:p w:rsidR="00734B53" w:rsidRPr="00734B53" w:rsidRDefault="00FC3ECD" w:rsidP="00734B53">
      <w:pPr>
        <w:pStyle w:val="NormalWeb"/>
        <w:spacing w:before="0" w:beforeAutospacing="0" w:after="0"/>
        <w:jc w:val="both"/>
        <w:rPr>
          <w:lang w:val="ru-RU"/>
        </w:rPr>
      </w:pPr>
      <w:r>
        <w:rPr>
          <w:lang w:val="ru-RU"/>
        </w:rPr>
        <w:tab/>
        <w:t xml:space="preserve">1) здравствену улогу </w:t>
      </w:r>
      <w:r w:rsidRPr="00734B53">
        <w:rPr>
          <w:lang w:val="ru-RU"/>
        </w:rPr>
        <w:t>–</w:t>
      </w:r>
      <w:r w:rsidR="00734B53" w:rsidRPr="00734B53">
        <w:rPr>
          <w:lang w:val="ru-RU"/>
        </w:rPr>
        <w:t xml:space="preserve"> правилна исхрана деце представља основу очувања и унапређења здравља за цео живот, важан је услов превенције нутритивних фактора ризика за настанак многих хроничних незаразних болести и коректор је породичне исхране;</w:t>
      </w:r>
    </w:p>
    <w:p w:rsidR="00734B53" w:rsidRPr="00734B53" w:rsidRDefault="00FC3ECD" w:rsidP="00734B53">
      <w:pPr>
        <w:pStyle w:val="NormalWeb"/>
        <w:spacing w:before="0" w:beforeAutospacing="0" w:after="0"/>
        <w:jc w:val="both"/>
        <w:rPr>
          <w:lang w:val="ru-RU"/>
        </w:rPr>
      </w:pPr>
      <w:r>
        <w:rPr>
          <w:lang w:val="ru-RU"/>
        </w:rPr>
        <w:tab/>
        <w:t xml:space="preserve">2) васпитно-образовну улогу </w:t>
      </w:r>
      <w:r w:rsidRPr="00734B53">
        <w:rPr>
          <w:lang w:val="ru-RU"/>
        </w:rPr>
        <w:t>–</w:t>
      </w:r>
      <w:r w:rsidR="00734B53" w:rsidRPr="00734B53">
        <w:rPr>
          <w:lang w:val="ru-RU"/>
        </w:rPr>
        <w:t xml:space="preserve"> развијање позитивних навика, образаца понашања и формирања културе исхране деце, као саставног дела културе живљења и неговања здравих стилова живота.</w:t>
      </w:r>
    </w:p>
    <w:p w:rsidR="00734B53" w:rsidRPr="00734B53" w:rsidRDefault="00734B53" w:rsidP="00734B53">
      <w:pPr>
        <w:pStyle w:val="NormalWeb"/>
        <w:spacing w:before="0" w:beforeAutospacing="0" w:after="0"/>
        <w:ind w:firstLine="720"/>
        <w:jc w:val="both"/>
        <w:rPr>
          <w:lang w:val="ru-RU"/>
        </w:rPr>
      </w:pPr>
      <w:r w:rsidRPr="00734B53">
        <w:rPr>
          <w:lang w:val="ru-RU"/>
        </w:rPr>
        <w:t>Програм исхране деце у установи треба да задовољи следеће критеријуме:</w:t>
      </w:r>
    </w:p>
    <w:p w:rsidR="00734B53" w:rsidRPr="00734B53" w:rsidRDefault="00734B53" w:rsidP="00734B53">
      <w:pPr>
        <w:pStyle w:val="NormalWeb"/>
        <w:spacing w:before="0" w:beforeAutospacing="0" w:after="0"/>
        <w:jc w:val="both"/>
        <w:rPr>
          <w:lang w:val="ru-RU"/>
        </w:rPr>
      </w:pPr>
      <w:r w:rsidRPr="00734B53">
        <w:rPr>
          <w:lang w:val="ru-RU"/>
        </w:rPr>
        <w:tab/>
        <w:t>1</w:t>
      </w:r>
      <w:r w:rsidR="00FC3ECD">
        <w:rPr>
          <w:lang w:val="ru-RU"/>
        </w:rPr>
        <w:t xml:space="preserve">) здравствену безбедност хране </w:t>
      </w:r>
      <w:r w:rsidR="00FC3ECD" w:rsidRPr="00734B53">
        <w:rPr>
          <w:lang w:val="ru-RU"/>
        </w:rPr>
        <w:t>–</w:t>
      </w:r>
      <w:r w:rsidRPr="00734B53">
        <w:rPr>
          <w:lang w:val="ru-RU"/>
        </w:rPr>
        <w:t xml:space="preserve"> здравствено исправне намирнице, односно физичко-хемијски и микробиолошки исправне намирнице;  </w:t>
      </w:r>
    </w:p>
    <w:p w:rsidR="00734B53" w:rsidRPr="00734B53" w:rsidRDefault="00734B53" w:rsidP="00734B53">
      <w:pPr>
        <w:pStyle w:val="NormalWeb"/>
        <w:spacing w:before="0" w:beforeAutospacing="0" w:after="0"/>
        <w:jc w:val="both"/>
        <w:rPr>
          <w:lang w:val="ru-RU"/>
        </w:rPr>
      </w:pPr>
      <w:r w:rsidRPr="00734B53">
        <w:rPr>
          <w:lang w:val="ru-RU"/>
        </w:rPr>
        <w:tab/>
        <w:t>2) санитарно-хигијенске услове складиштења и чувања намирница, припреме и дистрибуције хране, у складу са принципима добре хигијенске и произвођачке праксе;</w:t>
      </w:r>
    </w:p>
    <w:p w:rsidR="00734B53" w:rsidRPr="00734B53" w:rsidRDefault="00734B53" w:rsidP="00734B53">
      <w:pPr>
        <w:pStyle w:val="NormalWeb"/>
        <w:spacing w:before="0" w:beforeAutospacing="0" w:after="0"/>
        <w:jc w:val="both"/>
        <w:rPr>
          <w:lang w:val="ru-RU"/>
        </w:rPr>
      </w:pPr>
      <w:r w:rsidRPr="00734B53">
        <w:rPr>
          <w:lang w:val="ru-RU"/>
        </w:rPr>
        <w:tab/>
        <w:t>3) правилан начин припреме хране и одговарајући начин сервирања оброка (естетски изглед хране).</w:t>
      </w:r>
    </w:p>
    <w:p w:rsidR="00734B53" w:rsidRPr="00734B53" w:rsidRDefault="00734B53" w:rsidP="00734B53">
      <w:pPr>
        <w:pStyle w:val="NormalWeb"/>
        <w:spacing w:before="0" w:beforeAutospacing="0" w:after="0"/>
        <w:ind w:firstLine="720"/>
        <w:jc w:val="both"/>
        <w:rPr>
          <w:lang w:val="ru-RU"/>
        </w:rPr>
      </w:pPr>
      <w:r w:rsidRPr="00734B53">
        <w:rPr>
          <w:lang w:val="ru-RU"/>
        </w:rPr>
        <w:t>Предшколске установе организују и спроводе програм правилне исхране деце узраста од шест месеци до поласка у основну школу, у оквиру сопствених капацитета и обезбеђују услове за припрему хране: наменски простор, опрему, кадрове, као и адекватан  магацински простор.</w:t>
      </w:r>
    </w:p>
    <w:p w:rsidR="00734B53" w:rsidRPr="00734B53" w:rsidRDefault="00734B53" w:rsidP="00734B53">
      <w:pPr>
        <w:pStyle w:val="NormalWeb"/>
        <w:spacing w:before="0" w:beforeAutospacing="0" w:after="0"/>
        <w:ind w:firstLine="720"/>
        <w:jc w:val="both"/>
        <w:rPr>
          <w:lang w:val="ru-RU"/>
        </w:rPr>
      </w:pPr>
      <w:r w:rsidRPr="00734B53">
        <w:rPr>
          <w:lang w:val="ru-RU"/>
        </w:rPr>
        <w:t>Производња/припрема хране за децу обавља се у кухињама установе које могу бити:</w:t>
      </w:r>
    </w:p>
    <w:p w:rsidR="00734B53" w:rsidRPr="00734B53" w:rsidRDefault="00964E5A" w:rsidP="00734B53">
      <w:pPr>
        <w:pStyle w:val="NormalWeb"/>
        <w:spacing w:before="28" w:beforeAutospacing="0" w:after="28"/>
        <w:jc w:val="both"/>
        <w:rPr>
          <w:lang w:val="ru-RU"/>
        </w:rPr>
      </w:pPr>
      <w:r>
        <w:rPr>
          <w:lang w:val="ru-RU"/>
        </w:rPr>
        <w:t xml:space="preserve">             1) централне </w:t>
      </w:r>
      <w:r w:rsidRPr="00C8764E">
        <w:rPr>
          <w:color w:val="000000"/>
          <w:lang w:val="sr-Cyrl-CS"/>
        </w:rPr>
        <w:t>–</w:t>
      </w:r>
      <w:r w:rsidR="00734B53" w:rsidRPr="00734B53">
        <w:rPr>
          <w:lang w:val="ru-RU"/>
        </w:rPr>
        <w:t xml:space="preserve"> у којима се обавља припрема хране за децу која бораве у два или више објеката;</w:t>
      </w:r>
    </w:p>
    <w:p w:rsidR="00734B53" w:rsidRPr="00734B53" w:rsidRDefault="00964E5A" w:rsidP="00734B53">
      <w:pPr>
        <w:pStyle w:val="NormalWeb"/>
        <w:spacing w:before="28" w:beforeAutospacing="0" w:after="28"/>
        <w:jc w:val="both"/>
        <w:rPr>
          <w:lang w:val="ru-RU"/>
        </w:rPr>
      </w:pPr>
      <w:r>
        <w:rPr>
          <w:lang w:val="ru-RU"/>
        </w:rPr>
        <w:t xml:space="preserve">             </w:t>
      </w:r>
      <w:r w:rsidR="00734B53" w:rsidRPr="00734B53">
        <w:rPr>
          <w:lang w:val="ru-RU"/>
        </w:rPr>
        <w:t xml:space="preserve">2) самосталне – у којима се обавља припрема хране за децу која бораве у објекту у чијем саставу се налази кухиња; </w:t>
      </w:r>
    </w:p>
    <w:p w:rsidR="00734B53" w:rsidRPr="00734B53" w:rsidRDefault="00964E5A" w:rsidP="00734B53">
      <w:pPr>
        <w:pStyle w:val="NormalWeb"/>
        <w:spacing w:before="28" w:beforeAutospacing="0" w:after="28"/>
        <w:jc w:val="both"/>
        <w:rPr>
          <w:lang w:val="ru-RU"/>
        </w:rPr>
      </w:pPr>
      <w:r>
        <w:rPr>
          <w:lang w:val="ru-RU"/>
        </w:rPr>
        <w:t xml:space="preserve">             </w:t>
      </w:r>
      <w:r w:rsidR="00734B53" w:rsidRPr="00734B53">
        <w:rPr>
          <w:lang w:val="ru-RU"/>
        </w:rPr>
        <w:t>3) дистрибутивне  – у којима се обавља подела хране достављене из централне кухиње, а  које се уколико имају услове могу користити и за припрему хране која захтева припрему непосредно пред конзумирање (куване уж</w:t>
      </w:r>
      <w:r>
        <w:rPr>
          <w:lang w:val="ru-RU"/>
        </w:rPr>
        <w:t xml:space="preserve">ине, напици, сезонске салате </w:t>
      </w:r>
      <w:r>
        <w:rPr>
          <w:lang w:val="sr-Cyrl-RS"/>
        </w:rPr>
        <w:t>и сл.</w:t>
      </w:r>
      <w:r w:rsidR="00734B53" w:rsidRPr="00734B53">
        <w:rPr>
          <w:lang w:val="ru-RU"/>
        </w:rPr>
        <w:t>);</w:t>
      </w:r>
    </w:p>
    <w:p w:rsidR="00734B53" w:rsidRPr="00734B53" w:rsidRDefault="00964E5A" w:rsidP="00964E5A">
      <w:pPr>
        <w:pStyle w:val="NormalWeb"/>
        <w:tabs>
          <w:tab w:val="left" w:pos="851"/>
        </w:tabs>
        <w:spacing w:before="28" w:beforeAutospacing="0" w:after="28"/>
        <w:jc w:val="both"/>
        <w:rPr>
          <w:lang w:val="ru-RU"/>
        </w:rPr>
      </w:pPr>
      <w:r>
        <w:rPr>
          <w:lang w:val="ru-RU"/>
        </w:rPr>
        <w:t xml:space="preserve">             4) јаслене  </w:t>
      </w:r>
      <w:r w:rsidRPr="00C8764E">
        <w:rPr>
          <w:color w:val="000000"/>
          <w:lang w:val="sr-Cyrl-CS"/>
        </w:rPr>
        <w:t>–</w:t>
      </w:r>
      <w:r w:rsidR="00734B53" w:rsidRPr="00734B53">
        <w:rPr>
          <w:lang w:val="ru-RU"/>
        </w:rPr>
        <w:t xml:space="preserve"> у којима се обавља припрема хране за децу узраста од 6 месеци – 3 године која бораве у објекту (јаслама), у чијем је саставу кухиња.</w:t>
      </w:r>
    </w:p>
    <w:p w:rsidR="00734B53" w:rsidRPr="00734B53" w:rsidRDefault="00734B53" w:rsidP="00734B53">
      <w:pPr>
        <w:pStyle w:val="NormalWeb"/>
        <w:spacing w:before="28" w:beforeAutospacing="0" w:after="28"/>
        <w:ind w:left="1200"/>
        <w:jc w:val="both"/>
        <w:rPr>
          <w:lang w:val="ru-RU"/>
        </w:rPr>
      </w:pPr>
    </w:p>
    <w:p w:rsidR="00734B53" w:rsidRPr="00734B53" w:rsidRDefault="00734B53" w:rsidP="00734B53">
      <w:pPr>
        <w:pStyle w:val="NormalWeb"/>
        <w:spacing w:before="28" w:beforeAutospacing="0" w:after="28"/>
        <w:jc w:val="both"/>
        <w:rPr>
          <w:lang w:val="ru-RU"/>
        </w:rPr>
      </w:pPr>
      <w:r w:rsidRPr="00734B53">
        <w:rPr>
          <w:lang w:val="ru-RU"/>
        </w:rPr>
        <w:lastRenderedPageBreak/>
        <w:t xml:space="preserve">            Припрему хране за децу узраста од 6 месеци до поласка у школу обавља лице које има стечено најмање средње образовање, куварске или прехрамбене струке, на основу препорука и под надзором нутриционисте – дијететичара.  </w:t>
      </w:r>
    </w:p>
    <w:p w:rsidR="00734B53" w:rsidRPr="00734B53" w:rsidRDefault="00734B53" w:rsidP="00734B53">
      <w:pPr>
        <w:pStyle w:val="NormalWeb"/>
        <w:spacing w:before="0" w:beforeAutospacing="0" w:after="0"/>
        <w:ind w:firstLine="720"/>
        <w:jc w:val="both"/>
        <w:rPr>
          <w:lang w:val="ru-RU"/>
        </w:rPr>
      </w:pPr>
      <w:r w:rsidRPr="00734B53">
        <w:rPr>
          <w:lang w:val="ru-RU"/>
        </w:rPr>
        <w:t>Планирање исхране деце узраста од 6 месеци до навршене прве године, нутрициониста- дијететичар обавља у сарадњи са лекаром педијатром (на основу препорука педијатра).</w:t>
      </w:r>
    </w:p>
    <w:p w:rsidR="00734B53" w:rsidRPr="00734B53" w:rsidRDefault="00734B53" w:rsidP="00734B53">
      <w:pPr>
        <w:ind w:firstLine="720"/>
        <w:jc w:val="both"/>
        <w:rPr>
          <w:lang w:val="ru-RU"/>
        </w:rPr>
      </w:pPr>
      <w:r w:rsidRPr="00734B53">
        <w:rPr>
          <w:lang w:val="ru-RU"/>
        </w:rPr>
        <w:t>Планирање исхране деце</w:t>
      </w:r>
      <w:r w:rsidRPr="00734B53">
        <w:rPr>
          <w:b/>
          <w:lang w:val="ru-RU"/>
        </w:rPr>
        <w:t xml:space="preserve"> </w:t>
      </w:r>
      <w:r w:rsidRPr="00734B53">
        <w:rPr>
          <w:lang w:val="ru-RU"/>
        </w:rPr>
        <w:t>обавља се израдом дневних јеловника, недељно,</w:t>
      </w:r>
      <w:r w:rsidRPr="00734B53">
        <w:rPr>
          <w:lang w:val="sr-Cyrl-CS"/>
        </w:rPr>
        <w:t xml:space="preserve"> </w:t>
      </w:r>
      <w:r w:rsidRPr="00734B53">
        <w:rPr>
          <w:lang w:val="ru-RU"/>
        </w:rPr>
        <w:t>петнаестодневн</w:t>
      </w:r>
      <w:r w:rsidRPr="00734B53">
        <w:rPr>
          <w:lang w:val="sr-Cyrl-CS"/>
        </w:rPr>
        <w:t>о</w:t>
      </w:r>
      <w:r w:rsidRPr="00734B53">
        <w:rPr>
          <w:lang w:val="ru-RU"/>
        </w:rPr>
        <w:t xml:space="preserve"> или месечно, за сваку сезону у години (пролеће, лето, јесен и зима).</w:t>
      </w:r>
      <w:r>
        <w:rPr>
          <w:lang w:val="ru-RU"/>
        </w:rPr>
        <w:t xml:space="preserve"> </w:t>
      </w:r>
    </w:p>
    <w:p w:rsidR="00734B53" w:rsidRPr="00734B53" w:rsidRDefault="00734B53" w:rsidP="00013A96">
      <w:pPr>
        <w:ind w:firstLine="720"/>
        <w:jc w:val="both"/>
        <w:rPr>
          <w:lang w:val="ru-RU"/>
        </w:rPr>
      </w:pPr>
      <w:r w:rsidRPr="00734B53">
        <w:rPr>
          <w:lang w:val="ru-RU"/>
        </w:rPr>
        <w:t xml:space="preserve">Планирање исхране подразумева израду прорачуна прехрамбених потреба по једном детету, једној узрасној групи (за сваку групу посебно), за сваки дан у недељи; израду јеловника (по оброцима) који  хемијским саставом задовољавају принципе правилне исхране и у складу су са Нормативима исхране деце у установи.     </w:t>
      </w:r>
    </w:p>
    <w:p w:rsidR="00734B53" w:rsidRPr="00734B53" w:rsidRDefault="00734B53" w:rsidP="00734B53">
      <w:pPr>
        <w:autoSpaceDE w:val="0"/>
        <w:autoSpaceDN w:val="0"/>
        <w:adjustRightInd w:val="0"/>
        <w:ind w:firstLine="720"/>
        <w:rPr>
          <w:lang w:val="ru-RU"/>
        </w:rPr>
      </w:pPr>
      <w:r w:rsidRPr="00734B53">
        <w:rPr>
          <w:lang w:val="ru-RU"/>
        </w:rPr>
        <w:t>За целодневни боравак деце у установи  неопходно је обезбедити:</w:t>
      </w:r>
    </w:p>
    <w:p w:rsidR="00734B53" w:rsidRPr="00734B53" w:rsidRDefault="00734B53" w:rsidP="00734B5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734B53">
        <w:rPr>
          <w:lang w:val="ru-RU"/>
        </w:rPr>
        <w:t xml:space="preserve">1) 75% енергетских потреба и 90% дневних потреба у протеинима, минералима и витаминима. </w:t>
      </w:r>
    </w:p>
    <w:p w:rsidR="00734B53" w:rsidRPr="00734B53" w:rsidRDefault="00734B53" w:rsidP="00734B5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734B53">
        <w:rPr>
          <w:lang w:val="ru-RU"/>
        </w:rPr>
        <w:t xml:space="preserve">2) потребе у протеинима (укупним - биљним и животињским), мастима (укупним - биљним и животињским), угљеним хидратима, витаминима и минералним материјама, у складу са нормативима, </w:t>
      </w:r>
    </w:p>
    <w:p w:rsidR="00734B53" w:rsidRPr="00734B53" w:rsidRDefault="00734B53" w:rsidP="00734B5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734B53">
        <w:rPr>
          <w:lang w:val="ru-RU"/>
        </w:rPr>
        <w:t xml:space="preserve">3) број дневних оброка (зависно од дужине боравка деце установи) и препоручену процентуалну заступљеност у односу на укупни дневни оброк, </w:t>
      </w:r>
    </w:p>
    <w:p w:rsidR="00734B53" w:rsidRPr="00734B53" w:rsidRDefault="00734B53" w:rsidP="00734B5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734B53">
        <w:rPr>
          <w:lang w:val="ru-RU"/>
        </w:rPr>
        <w:t xml:space="preserve">4) потребе за појединим групама намирница које својом процентуалном заступљеношћу задовољавају захтеве норматива, </w:t>
      </w:r>
    </w:p>
    <w:p w:rsidR="00734B53" w:rsidRPr="00734B53" w:rsidRDefault="00734B53" w:rsidP="00734B5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734B53">
        <w:rPr>
          <w:lang w:val="ru-RU"/>
        </w:rPr>
        <w:t xml:space="preserve">5) заступљеност намирница које својим саставом и биолошком вредношћу задовољавају захтеве норматива. </w:t>
      </w:r>
    </w:p>
    <w:p w:rsidR="00734B53" w:rsidRPr="00734B53" w:rsidRDefault="00734B53" w:rsidP="00734B53">
      <w:pPr>
        <w:spacing w:before="100" w:beforeAutospacing="1" w:after="100" w:afterAutospacing="1"/>
        <w:jc w:val="both"/>
        <w:rPr>
          <w:b/>
        </w:rPr>
      </w:pPr>
      <w:r w:rsidRPr="00734B53">
        <w:rPr>
          <w:b/>
          <w:lang w:val="sr-Latn-CS"/>
        </w:rPr>
        <w:t xml:space="preserve">Препоруке за исхрану деце узраста од 6 месеци до </w:t>
      </w:r>
      <w:proofErr w:type="spellStart"/>
      <w:r w:rsidRPr="00734B53">
        <w:rPr>
          <w:b/>
        </w:rPr>
        <w:t>пол</w:t>
      </w:r>
      <w:proofErr w:type="spellEnd"/>
      <w:r w:rsidR="00964E5A">
        <w:rPr>
          <w:b/>
          <w:lang w:val="sr-Cyrl-RS"/>
        </w:rPr>
        <w:t>а</w:t>
      </w:r>
      <w:proofErr w:type="spellStart"/>
      <w:r w:rsidRPr="00734B53">
        <w:rPr>
          <w:b/>
        </w:rPr>
        <w:t>ска</w:t>
      </w:r>
      <w:proofErr w:type="spellEnd"/>
      <w:r w:rsidRPr="00734B53">
        <w:rPr>
          <w:b/>
        </w:rPr>
        <w:t xml:space="preserve"> у </w:t>
      </w:r>
      <w:proofErr w:type="spellStart"/>
      <w:r w:rsidRPr="00734B53">
        <w:rPr>
          <w:b/>
        </w:rPr>
        <w:t>школу</w:t>
      </w:r>
      <w:proofErr w:type="spellEnd"/>
      <w:r w:rsidRPr="00734B53">
        <w:rPr>
          <w:b/>
          <w:lang w:val="sr-Latn-CS"/>
        </w:rPr>
        <w:t xml:space="preserve"> у предшколској установи, </w:t>
      </w:r>
      <w:r w:rsidRPr="00734B53">
        <w:rPr>
          <w:lang w:val="sr-Latn-CS"/>
        </w:rPr>
        <w:t>дате су у табелама</w:t>
      </w:r>
      <w:r w:rsidR="00964E5A">
        <w:t xml:space="preserve"> 1</w:t>
      </w:r>
      <w:r w:rsidR="00964E5A" w:rsidRPr="00C8764E">
        <w:rPr>
          <w:color w:val="000000"/>
          <w:lang w:val="sr-Cyrl-CS"/>
        </w:rPr>
        <w:t>–</w:t>
      </w:r>
      <w:r w:rsidRPr="00734B53">
        <w:t>6.</w:t>
      </w:r>
    </w:p>
    <w:p w:rsidR="00734B53" w:rsidRPr="00734B53" w:rsidRDefault="00734B53" w:rsidP="00734B53">
      <w:pPr>
        <w:spacing w:before="100" w:beforeAutospacing="1" w:after="100" w:afterAutospacing="1"/>
        <w:jc w:val="both"/>
        <w:rPr>
          <w:lang w:val="ru-RU"/>
        </w:rPr>
      </w:pPr>
      <w:r w:rsidRPr="00734B53">
        <w:rPr>
          <w:b/>
          <w:lang w:val="ru-RU"/>
        </w:rPr>
        <w:t>Табела 1.</w:t>
      </w:r>
      <w:r w:rsidRPr="00734B53">
        <w:rPr>
          <w:lang w:val="ru-RU"/>
        </w:rPr>
        <w:t xml:space="preserve"> Препоруке дневног енергетског уноса (у %) и броја оброка у односу на</w:t>
      </w:r>
      <w:r w:rsidR="00C452BD">
        <w:rPr>
          <w:lang w:val="ru-RU"/>
        </w:rPr>
        <w:t xml:space="preserve"> време боравка деце у  установи</w:t>
      </w:r>
      <w:r w:rsidRPr="00734B53">
        <w:rPr>
          <w:lang w:val="ru-RU"/>
        </w:rPr>
        <w:t xml:space="preserve">                </w:t>
      </w:r>
    </w:p>
    <w:tbl>
      <w:tblPr>
        <w:tblW w:w="0" w:type="auto"/>
        <w:tblInd w:w="4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40"/>
        <w:gridCol w:w="1920"/>
        <w:gridCol w:w="4770"/>
        <w:gridCol w:w="1980"/>
      </w:tblGrid>
      <w:tr w:rsidR="00734B53" w:rsidRPr="00FC3ECD" w:rsidTr="0002718E">
        <w:trPr>
          <w:trHeight w:val="619"/>
        </w:trPr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FC3ECD">
              <w:rPr>
                <w:lang w:val="ru-RU"/>
              </w:rPr>
              <w:t>Време боравка деце у установи (сати)</w:t>
            </w:r>
          </w:p>
          <w:p w:rsidR="00734B53" w:rsidRPr="00FC3ECD" w:rsidRDefault="00734B53" w:rsidP="0002718E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66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B53" w:rsidRPr="00FC3ECD" w:rsidRDefault="00C452BD" w:rsidP="0002718E">
            <w:pPr>
              <w:spacing w:before="100" w:beforeAutospacing="1" w:after="100" w:afterAutospacing="1"/>
              <w:jc w:val="center"/>
            </w:pPr>
            <w:proofErr w:type="spellStart"/>
            <w:r>
              <w:t>О</w:t>
            </w:r>
            <w:r w:rsidR="00734B53" w:rsidRPr="00FC3ECD">
              <w:t>брок</w:t>
            </w:r>
            <w:proofErr w:type="spellEnd"/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734B53" w:rsidRPr="00FC3ECD" w:rsidRDefault="00734B53" w:rsidP="0002718E">
            <w:pPr>
              <w:spacing w:before="100" w:beforeAutospacing="1" w:after="100" w:afterAutospacing="1"/>
              <w:jc w:val="center"/>
            </w:pPr>
            <w:r w:rsidRPr="00FC3ECD">
              <w:t xml:space="preserve">% </w:t>
            </w:r>
            <w:proofErr w:type="spellStart"/>
            <w:r w:rsidRPr="00FC3ECD">
              <w:t>од</w:t>
            </w:r>
            <w:proofErr w:type="spellEnd"/>
            <w:r w:rsidRPr="00FC3ECD">
              <w:t xml:space="preserve"> </w:t>
            </w:r>
            <w:proofErr w:type="spellStart"/>
            <w:r w:rsidRPr="00FC3ECD">
              <w:t>препорученог</w:t>
            </w:r>
            <w:proofErr w:type="spellEnd"/>
            <w:r w:rsidRPr="00FC3ECD">
              <w:t xml:space="preserve"> </w:t>
            </w:r>
            <w:proofErr w:type="spellStart"/>
            <w:r w:rsidRPr="00FC3ECD">
              <w:t>дневног</w:t>
            </w:r>
            <w:proofErr w:type="spellEnd"/>
            <w:r w:rsidRPr="00FC3ECD">
              <w:t xml:space="preserve"> </w:t>
            </w:r>
            <w:proofErr w:type="spellStart"/>
            <w:r w:rsidRPr="00FC3ECD">
              <w:t>уноса</w:t>
            </w:r>
            <w:proofErr w:type="spellEnd"/>
          </w:p>
        </w:tc>
      </w:tr>
      <w:tr w:rsidR="00734B53" w:rsidRPr="00FC3ECD" w:rsidTr="0002718E">
        <w:trPr>
          <w:trHeight w:val="12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4B53" w:rsidRPr="00FC3ECD" w:rsidRDefault="00734B53" w:rsidP="0002718E"/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100" w:afterAutospacing="1"/>
            </w:pPr>
            <w:proofErr w:type="spellStart"/>
            <w:r w:rsidRPr="00FC3ECD">
              <w:t>Укупан</w:t>
            </w:r>
            <w:proofErr w:type="spellEnd"/>
            <w:r w:rsidRPr="00FC3ECD">
              <w:t xml:space="preserve"> </w:t>
            </w:r>
            <w:proofErr w:type="spellStart"/>
            <w:r w:rsidRPr="00FC3ECD">
              <w:t>број</w:t>
            </w:r>
            <w:proofErr w:type="spellEnd"/>
            <w:r w:rsidRPr="00FC3ECD">
              <w:t xml:space="preserve"> </w:t>
            </w:r>
            <w:proofErr w:type="spellStart"/>
            <w:r w:rsidRPr="00FC3ECD">
              <w:t>оброка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100" w:afterAutospacing="1"/>
              <w:jc w:val="center"/>
            </w:pPr>
            <w:proofErr w:type="spellStart"/>
            <w:r w:rsidRPr="00FC3ECD">
              <w:t>Врста</w:t>
            </w:r>
            <w:proofErr w:type="spellEnd"/>
            <w:r w:rsidRPr="00FC3ECD">
              <w:t xml:space="preserve"> </w:t>
            </w:r>
            <w:proofErr w:type="spellStart"/>
            <w:r w:rsidRPr="00FC3ECD">
              <w:t>оброка</w:t>
            </w:r>
            <w:proofErr w:type="spellEnd"/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4B53" w:rsidRPr="00FC3ECD" w:rsidRDefault="00734B53" w:rsidP="0002718E"/>
        </w:tc>
      </w:tr>
      <w:tr w:rsidR="00734B53" w:rsidRPr="00FC3ECD" w:rsidTr="0002718E">
        <w:trPr>
          <w:trHeight w:val="113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734B53" w:rsidRPr="00FC3ECD" w:rsidRDefault="00964E5A" w:rsidP="0002718E">
            <w:pPr>
              <w:spacing w:before="100" w:beforeAutospacing="1" w:after="23" w:line="113" w:lineRule="atLeast"/>
              <w:jc w:val="center"/>
            </w:pPr>
            <w:proofErr w:type="spellStart"/>
            <w:r w:rsidRPr="00FC3ECD">
              <w:t>Преподневни</w:t>
            </w:r>
            <w:proofErr w:type="spellEnd"/>
            <w:r w:rsidRPr="00FC3ECD">
              <w:t xml:space="preserve"> </w:t>
            </w:r>
            <w:proofErr w:type="spellStart"/>
            <w:r w:rsidRPr="00FC3ECD">
              <w:t>програм</w:t>
            </w:r>
            <w:proofErr w:type="spellEnd"/>
            <w:r w:rsidRPr="00FC3ECD">
              <w:br/>
              <w:t>5–</w:t>
            </w:r>
            <w:r w:rsidR="00734B53" w:rsidRPr="00FC3ECD">
              <w:t xml:space="preserve">6 </w:t>
            </w:r>
            <w:proofErr w:type="spellStart"/>
            <w:r w:rsidR="00734B53" w:rsidRPr="00FC3ECD">
              <w:t>сати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23" w:line="113" w:lineRule="atLeast"/>
              <w:jc w:val="center"/>
            </w:pPr>
            <w:r w:rsidRPr="00FC3ECD">
              <w:t>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23" w:line="113" w:lineRule="atLeast"/>
            </w:pPr>
            <w:r w:rsidRPr="00FC3ECD">
              <w:t xml:space="preserve">                       </w:t>
            </w:r>
            <w:proofErr w:type="spellStart"/>
            <w:r w:rsidRPr="00FC3ECD">
              <w:t>Доручак</w:t>
            </w:r>
            <w:proofErr w:type="spellEnd"/>
            <w:r w:rsidRPr="00FC3ECD">
              <w:t xml:space="preserve">,  </w:t>
            </w:r>
            <w:proofErr w:type="spellStart"/>
            <w:r w:rsidRPr="00FC3ECD">
              <w:t>ужина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23" w:line="113" w:lineRule="atLeast"/>
              <w:jc w:val="center"/>
            </w:pPr>
            <w:r w:rsidRPr="00FC3ECD">
              <w:t>40</w:t>
            </w:r>
          </w:p>
        </w:tc>
      </w:tr>
      <w:tr w:rsidR="00734B53" w:rsidRPr="00FC3ECD" w:rsidTr="0002718E">
        <w:trPr>
          <w:trHeight w:val="113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734B53" w:rsidRPr="00FC3ECD" w:rsidRDefault="00964E5A" w:rsidP="0002718E">
            <w:pPr>
              <w:spacing w:before="100" w:beforeAutospacing="1" w:after="23" w:line="113" w:lineRule="atLeast"/>
              <w:jc w:val="center"/>
            </w:pPr>
            <w:proofErr w:type="spellStart"/>
            <w:r w:rsidRPr="00FC3ECD">
              <w:t>Преподневни</w:t>
            </w:r>
            <w:proofErr w:type="spellEnd"/>
            <w:r w:rsidRPr="00FC3ECD">
              <w:t xml:space="preserve"> </w:t>
            </w:r>
            <w:proofErr w:type="spellStart"/>
            <w:r w:rsidRPr="00FC3ECD">
              <w:t>програм</w:t>
            </w:r>
            <w:proofErr w:type="spellEnd"/>
            <w:r w:rsidRPr="00FC3ECD">
              <w:br/>
              <w:t>7–</w:t>
            </w:r>
            <w:r w:rsidR="00734B53" w:rsidRPr="00FC3ECD">
              <w:t xml:space="preserve">8 </w:t>
            </w:r>
            <w:proofErr w:type="spellStart"/>
            <w:r w:rsidR="00734B53" w:rsidRPr="00FC3ECD">
              <w:t>сати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23" w:line="113" w:lineRule="atLeast"/>
              <w:jc w:val="center"/>
            </w:pPr>
            <w:r w:rsidRPr="00FC3ECD">
              <w:t>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23" w:line="113" w:lineRule="atLeast"/>
            </w:pPr>
            <w:r w:rsidRPr="00FC3ECD">
              <w:t xml:space="preserve">              </w:t>
            </w:r>
            <w:proofErr w:type="spellStart"/>
            <w:r w:rsidRPr="00FC3ECD">
              <w:t>Доручак</w:t>
            </w:r>
            <w:proofErr w:type="spellEnd"/>
            <w:r w:rsidRPr="00FC3ECD">
              <w:t xml:space="preserve">,  </w:t>
            </w:r>
            <w:proofErr w:type="spellStart"/>
            <w:r w:rsidRPr="00FC3ECD">
              <w:t>Ужина</w:t>
            </w:r>
            <w:proofErr w:type="spellEnd"/>
            <w:r w:rsidRPr="00FC3ECD">
              <w:t xml:space="preserve">,   </w:t>
            </w:r>
            <w:proofErr w:type="spellStart"/>
            <w:r w:rsidRPr="00FC3ECD">
              <w:t>Ручак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23" w:line="113" w:lineRule="atLeast"/>
              <w:jc w:val="center"/>
            </w:pPr>
            <w:r w:rsidRPr="00FC3ECD">
              <w:t>70</w:t>
            </w:r>
          </w:p>
        </w:tc>
      </w:tr>
      <w:tr w:rsidR="00734B53" w:rsidRPr="00FC3ECD" w:rsidTr="0002718E">
        <w:trPr>
          <w:trHeight w:val="113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734B53" w:rsidRPr="00FC3ECD" w:rsidRDefault="00964E5A" w:rsidP="0002718E">
            <w:pPr>
              <w:spacing w:before="100" w:beforeAutospacing="1" w:after="23" w:line="113" w:lineRule="atLeast"/>
              <w:jc w:val="center"/>
            </w:pPr>
            <w:proofErr w:type="spellStart"/>
            <w:r w:rsidRPr="00FC3ECD">
              <w:t>Јутарњи</w:t>
            </w:r>
            <w:proofErr w:type="spellEnd"/>
            <w:r w:rsidRPr="00FC3ECD">
              <w:t xml:space="preserve"> </w:t>
            </w:r>
            <w:proofErr w:type="spellStart"/>
            <w:r w:rsidRPr="00FC3ECD">
              <w:t>програм</w:t>
            </w:r>
            <w:proofErr w:type="spellEnd"/>
            <w:r w:rsidRPr="00FC3ECD">
              <w:t xml:space="preserve">           6</w:t>
            </w:r>
            <w:r w:rsidRPr="00FC3ECD">
              <w:rPr>
                <w:color w:val="000000"/>
                <w:lang w:val="sr-Cyrl-CS"/>
              </w:rPr>
              <w:t>–</w:t>
            </w:r>
            <w:r w:rsidR="00734B53" w:rsidRPr="00FC3ECD">
              <w:t xml:space="preserve">7  </w:t>
            </w:r>
            <w:proofErr w:type="spellStart"/>
            <w:r w:rsidR="00734B53" w:rsidRPr="00FC3ECD">
              <w:t>сати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23" w:line="113" w:lineRule="atLeast"/>
              <w:jc w:val="center"/>
            </w:pPr>
            <w:r w:rsidRPr="00FC3ECD">
              <w:t>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23" w:line="113" w:lineRule="atLeast"/>
              <w:rPr>
                <w:lang w:val="ru-RU"/>
              </w:rPr>
            </w:pPr>
            <w:r w:rsidRPr="00FC3ECD">
              <w:rPr>
                <w:lang w:val="ru-RU"/>
              </w:rPr>
              <w:t xml:space="preserve">    Јутарњи допунски оброк,  Доручак,  Ужина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23" w:line="113" w:lineRule="atLeast"/>
              <w:jc w:val="center"/>
            </w:pPr>
            <w:r w:rsidRPr="00FC3ECD">
              <w:t>50</w:t>
            </w:r>
          </w:p>
        </w:tc>
      </w:tr>
      <w:tr w:rsidR="00734B53" w:rsidRPr="00FC3ECD" w:rsidTr="0002718E">
        <w:trPr>
          <w:trHeight w:val="113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734B53" w:rsidRPr="00FC3ECD" w:rsidRDefault="00964E5A" w:rsidP="0002718E">
            <w:pPr>
              <w:spacing w:before="100" w:beforeAutospacing="1" w:after="23" w:line="113" w:lineRule="atLeast"/>
              <w:jc w:val="center"/>
            </w:pPr>
            <w:proofErr w:type="spellStart"/>
            <w:r w:rsidRPr="00FC3ECD">
              <w:t>Јутарњи</w:t>
            </w:r>
            <w:proofErr w:type="spellEnd"/>
            <w:r w:rsidRPr="00FC3ECD">
              <w:t xml:space="preserve"> </w:t>
            </w:r>
            <w:proofErr w:type="spellStart"/>
            <w:r w:rsidRPr="00FC3ECD">
              <w:t>програм</w:t>
            </w:r>
            <w:proofErr w:type="spellEnd"/>
            <w:r w:rsidRPr="00FC3ECD">
              <w:t xml:space="preserve"> </w:t>
            </w:r>
            <w:r w:rsidRPr="00FC3ECD">
              <w:br/>
              <w:t>9–</w:t>
            </w:r>
            <w:r w:rsidR="00734B53" w:rsidRPr="00FC3ECD">
              <w:t xml:space="preserve">10 </w:t>
            </w:r>
            <w:proofErr w:type="spellStart"/>
            <w:r w:rsidR="00734B53" w:rsidRPr="00FC3ECD">
              <w:t>сати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23" w:line="113" w:lineRule="atLeast"/>
              <w:jc w:val="center"/>
            </w:pPr>
            <w:r w:rsidRPr="00FC3ECD">
              <w:t>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23" w:line="113" w:lineRule="atLeast"/>
              <w:rPr>
                <w:lang w:val="ru-RU"/>
              </w:rPr>
            </w:pPr>
            <w:r w:rsidRPr="00FC3ECD">
              <w:rPr>
                <w:lang w:val="ru-RU"/>
              </w:rPr>
              <w:t>Јутарњи допунски оброк, Доручак, Ужина, Ручак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23" w:line="113" w:lineRule="atLeast"/>
              <w:jc w:val="center"/>
            </w:pPr>
            <w:r w:rsidRPr="00FC3ECD">
              <w:t>75</w:t>
            </w:r>
          </w:p>
        </w:tc>
      </w:tr>
      <w:tr w:rsidR="00734B53" w:rsidRPr="00FC3ECD" w:rsidTr="0002718E">
        <w:trPr>
          <w:trHeight w:val="6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734B53" w:rsidRPr="00FC3ECD" w:rsidRDefault="00964E5A" w:rsidP="0002718E">
            <w:pPr>
              <w:spacing w:before="100" w:beforeAutospacing="1" w:after="23" w:line="60" w:lineRule="atLeast"/>
              <w:jc w:val="center"/>
            </w:pPr>
            <w:proofErr w:type="spellStart"/>
            <w:r w:rsidRPr="00FC3ECD">
              <w:t>Поподневни</w:t>
            </w:r>
            <w:proofErr w:type="spellEnd"/>
            <w:r w:rsidRPr="00FC3ECD">
              <w:t xml:space="preserve"> </w:t>
            </w:r>
            <w:proofErr w:type="spellStart"/>
            <w:r w:rsidRPr="00FC3ECD">
              <w:t>програм</w:t>
            </w:r>
            <w:proofErr w:type="spellEnd"/>
            <w:r w:rsidRPr="00FC3ECD">
              <w:t xml:space="preserve"> </w:t>
            </w:r>
            <w:r w:rsidRPr="00FC3ECD">
              <w:br/>
              <w:t>5–</w:t>
            </w:r>
            <w:r w:rsidR="00734B53" w:rsidRPr="00FC3ECD">
              <w:t xml:space="preserve">6 </w:t>
            </w:r>
            <w:proofErr w:type="spellStart"/>
            <w:r w:rsidR="00734B53" w:rsidRPr="00FC3ECD">
              <w:t>сати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23" w:line="60" w:lineRule="atLeast"/>
              <w:jc w:val="center"/>
            </w:pPr>
            <w:r w:rsidRPr="00FC3ECD">
              <w:t>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23" w:line="60" w:lineRule="atLeast"/>
            </w:pPr>
            <w:r w:rsidRPr="00FC3ECD">
              <w:t xml:space="preserve">                            </w:t>
            </w:r>
            <w:proofErr w:type="spellStart"/>
            <w:r w:rsidRPr="00FC3ECD">
              <w:t>Ручак</w:t>
            </w:r>
            <w:proofErr w:type="spellEnd"/>
            <w:r w:rsidRPr="00FC3ECD">
              <w:t xml:space="preserve">,  </w:t>
            </w:r>
            <w:proofErr w:type="spellStart"/>
            <w:r w:rsidRPr="00FC3ECD">
              <w:t>Ужина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23" w:line="60" w:lineRule="atLeast"/>
              <w:jc w:val="center"/>
            </w:pPr>
            <w:r w:rsidRPr="00FC3ECD">
              <w:t>45</w:t>
            </w:r>
          </w:p>
        </w:tc>
      </w:tr>
      <w:tr w:rsidR="00734B53" w:rsidRPr="00FC3ECD" w:rsidTr="0002718E">
        <w:trPr>
          <w:trHeight w:val="60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23" w:line="60" w:lineRule="atLeast"/>
              <w:jc w:val="center"/>
            </w:pPr>
            <w:proofErr w:type="spellStart"/>
            <w:r w:rsidRPr="00FC3ECD">
              <w:t>Поподневни</w:t>
            </w:r>
            <w:proofErr w:type="spellEnd"/>
            <w:r w:rsidRPr="00FC3ECD">
              <w:t xml:space="preserve"> </w:t>
            </w:r>
            <w:proofErr w:type="spellStart"/>
            <w:r w:rsidRPr="00FC3ECD">
              <w:t>програм</w:t>
            </w:r>
            <w:proofErr w:type="spellEnd"/>
            <w:r w:rsidRPr="00FC3ECD">
              <w:t xml:space="preserve"> </w:t>
            </w:r>
            <w:r w:rsidRPr="00FC3ECD">
              <w:br/>
              <w:t xml:space="preserve">&gt; 8 </w:t>
            </w:r>
            <w:proofErr w:type="spellStart"/>
            <w:r w:rsidRPr="00FC3ECD">
              <w:t>сати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23" w:line="60" w:lineRule="atLeast"/>
              <w:jc w:val="center"/>
            </w:pPr>
            <w:r w:rsidRPr="00FC3ECD">
              <w:t>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23" w:line="60" w:lineRule="atLeast"/>
            </w:pPr>
            <w:r w:rsidRPr="00FC3ECD">
              <w:t xml:space="preserve">                    </w:t>
            </w:r>
            <w:proofErr w:type="spellStart"/>
            <w:r w:rsidRPr="00FC3ECD">
              <w:t>Ручак</w:t>
            </w:r>
            <w:proofErr w:type="spellEnd"/>
            <w:r w:rsidRPr="00FC3ECD">
              <w:t xml:space="preserve">,   </w:t>
            </w:r>
            <w:proofErr w:type="spellStart"/>
            <w:r w:rsidRPr="00FC3ECD">
              <w:t>Ужина</w:t>
            </w:r>
            <w:proofErr w:type="spellEnd"/>
            <w:r w:rsidRPr="00FC3ECD">
              <w:t xml:space="preserve">,  </w:t>
            </w:r>
            <w:proofErr w:type="spellStart"/>
            <w:r w:rsidRPr="00FC3ECD">
              <w:t>Вечера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45" w:type="dxa"/>
              <w:bottom w:w="34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23" w:line="60" w:lineRule="atLeast"/>
              <w:jc w:val="center"/>
            </w:pPr>
            <w:r w:rsidRPr="00FC3ECD">
              <w:t>65</w:t>
            </w:r>
          </w:p>
        </w:tc>
      </w:tr>
    </w:tbl>
    <w:p w:rsidR="00734B53" w:rsidRPr="00FC3ECD" w:rsidRDefault="00734B53" w:rsidP="00734B53">
      <w:pPr>
        <w:autoSpaceDE w:val="0"/>
        <w:autoSpaceDN w:val="0"/>
        <w:adjustRightInd w:val="0"/>
        <w:jc w:val="both"/>
      </w:pPr>
    </w:p>
    <w:p w:rsidR="00FC3ECD" w:rsidRDefault="00734B53" w:rsidP="00734B53">
      <w:pPr>
        <w:autoSpaceDE w:val="0"/>
        <w:autoSpaceDN w:val="0"/>
        <w:adjustRightInd w:val="0"/>
        <w:jc w:val="both"/>
        <w:rPr>
          <w:lang w:val="ru-RU"/>
        </w:rPr>
      </w:pPr>
      <w:r w:rsidRPr="00FC3ECD">
        <w:rPr>
          <w:b/>
          <w:lang w:val="ru-RU"/>
        </w:rPr>
        <w:t>Намирнице и састав оброка у исхрани деце у предшколској установи</w:t>
      </w:r>
      <w:r w:rsidRPr="00FC3ECD">
        <w:rPr>
          <w:lang w:val="ru-RU"/>
        </w:rPr>
        <w:t xml:space="preserve">  </w:t>
      </w:r>
    </w:p>
    <w:p w:rsidR="00734B53" w:rsidRPr="00FC3ECD" w:rsidRDefault="00734B53" w:rsidP="00734B53">
      <w:pPr>
        <w:autoSpaceDE w:val="0"/>
        <w:autoSpaceDN w:val="0"/>
        <w:adjustRightInd w:val="0"/>
        <w:jc w:val="both"/>
        <w:rPr>
          <w:lang w:val="ru-RU"/>
        </w:rPr>
      </w:pPr>
      <w:r w:rsidRPr="00FC3ECD">
        <w:rPr>
          <w:lang w:val="ru-RU"/>
        </w:rPr>
        <w:t xml:space="preserve">      </w:t>
      </w:r>
    </w:p>
    <w:p w:rsidR="00734B53" w:rsidRPr="00FC3ECD" w:rsidRDefault="00734B53" w:rsidP="00964E5A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FC3ECD">
        <w:rPr>
          <w:lang w:val="ru-RU"/>
        </w:rPr>
        <w:t xml:space="preserve">У састав дневног оброка улазе следеће групе намирница: </w:t>
      </w:r>
    </w:p>
    <w:p w:rsidR="00734B53" w:rsidRPr="00FC3ECD" w:rsidRDefault="00734B53" w:rsidP="00734B53">
      <w:pPr>
        <w:autoSpaceDE w:val="0"/>
        <w:autoSpaceDN w:val="0"/>
        <w:adjustRightInd w:val="0"/>
        <w:jc w:val="both"/>
        <w:rPr>
          <w:lang w:val="ru-RU"/>
        </w:rPr>
      </w:pPr>
      <w:r w:rsidRPr="00FC3ECD">
        <w:rPr>
          <w:lang w:val="sr-Latn-CS"/>
        </w:rPr>
        <w:t>I</w:t>
      </w:r>
      <w:r w:rsidR="00964E5A" w:rsidRPr="00FC3ECD">
        <w:rPr>
          <w:lang w:val="ru-RU"/>
        </w:rPr>
        <w:t xml:space="preserve"> група – житарице </w:t>
      </w:r>
      <w:r w:rsidRPr="00FC3ECD">
        <w:rPr>
          <w:lang w:val="ru-RU"/>
        </w:rPr>
        <w:t xml:space="preserve">и производи од жита; </w:t>
      </w:r>
    </w:p>
    <w:p w:rsidR="00734B53" w:rsidRPr="00FC3ECD" w:rsidRDefault="00734B53" w:rsidP="00734B53">
      <w:pPr>
        <w:autoSpaceDE w:val="0"/>
        <w:autoSpaceDN w:val="0"/>
        <w:adjustRightInd w:val="0"/>
        <w:jc w:val="both"/>
        <w:rPr>
          <w:lang w:val="ru-RU"/>
        </w:rPr>
      </w:pPr>
      <w:r w:rsidRPr="00FC3ECD">
        <w:rPr>
          <w:lang w:val="sr-Latn-CS"/>
        </w:rPr>
        <w:t>II</w:t>
      </w:r>
      <w:r w:rsidRPr="00FC3ECD">
        <w:rPr>
          <w:lang w:val="ru-RU"/>
        </w:rPr>
        <w:t xml:space="preserve"> група – месо, риба, јаја и прерађевине од меса</w:t>
      </w:r>
      <w:r w:rsidR="00964E5A" w:rsidRPr="00FC3ECD">
        <w:rPr>
          <w:lang w:val="ru-RU"/>
        </w:rPr>
        <w:t>;</w:t>
      </w:r>
      <w:r w:rsidRPr="00FC3ECD">
        <w:rPr>
          <w:lang w:val="ru-RU"/>
        </w:rPr>
        <w:t xml:space="preserve"> </w:t>
      </w:r>
    </w:p>
    <w:p w:rsidR="00734B53" w:rsidRPr="00734B53" w:rsidRDefault="00734B53" w:rsidP="00734B53">
      <w:pPr>
        <w:autoSpaceDE w:val="0"/>
        <w:autoSpaceDN w:val="0"/>
        <w:adjustRightInd w:val="0"/>
        <w:jc w:val="both"/>
        <w:rPr>
          <w:lang w:val="ru-RU"/>
        </w:rPr>
      </w:pPr>
      <w:r w:rsidRPr="00734B53">
        <w:rPr>
          <w:lang w:val="sr-Latn-CS"/>
        </w:rPr>
        <w:t>III</w:t>
      </w:r>
      <w:r w:rsidRPr="00734B53">
        <w:rPr>
          <w:lang w:val="ru-RU"/>
        </w:rPr>
        <w:t xml:space="preserve"> група – млеко и млечни производи</w:t>
      </w:r>
      <w:r w:rsidR="00964E5A">
        <w:rPr>
          <w:lang w:val="ru-RU"/>
        </w:rPr>
        <w:t>;</w:t>
      </w:r>
      <w:r w:rsidRPr="00734B53">
        <w:rPr>
          <w:lang w:val="ru-RU"/>
        </w:rPr>
        <w:t xml:space="preserve"> </w:t>
      </w:r>
    </w:p>
    <w:p w:rsidR="00734B53" w:rsidRPr="00734B53" w:rsidRDefault="00734B53" w:rsidP="00734B53">
      <w:pPr>
        <w:autoSpaceDE w:val="0"/>
        <w:autoSpaceDN w:val="0"/>
        <w:adjustRightInd w:val="0"/>
        <w:jc w:val="both"/>
        <w:rPr>
          <w:lang w:val="ru-RU"/>
        </w:rPr>
      </w:pPr>
      <w:r w:rsidRPr="00734B53">
        <w:rPr>
          <w:lang w:val="sr-Latn-CS"/>
        </w:rPr>
        <w:t>IV</w:t>
      </w:r>
      <w:r w:rsidRPr="00734B53">
        <w:rPr>
          <w:lang w:val="ru-RU"/>
        </w:rPr>
        <w:t xml:space="preserve"> група – масти, биљне и животињске, маслац</w:t>
      </w:r>
      <w:r w:rsidR="00964E5A">
        <w:rPr>
          <w:lang w:val="ru-RU"/>
        </w:rPr>
        <w:t>;</w:t>
      </w:r>
      <w:r w:rsidRPr="00734B53">
        <w:rPr>
          <w:lang w:val="ru-RU"/>
        </w:rPr>
        <w:t xml:space="preserve"> </w:t>
      </w:r>
    </w:p>
    <w:p w:rsidR="00734B53" w:rsidRPr="00734B53" w:rsidRDefault="00734B53" w:rsidP="00734B53">
      <w:pPr>
        <w:autoSpaceDE w:val="0"/>
        <w:autoSpaceDN w:val="0"/>
        <w:adjustRightInd w:val="0"/>
        <w:jc w:val="both"/>
        <w:rPr>
          <w:lang w:val="ru-RU"/>
        </w:rPr>
      </w:pPr>
      <w:r w:rsidRPr="00734B53">
        <w:rPr>
          <w:lang w:val="sr-Latn-CS"/>
        </w:rPr>
        <w:t>V</w:t>
      </w:r>
      <w:r w:rsidRPr="00734B53">
        <w:rPr>
          <w:lang w:val="ru-RU"/>
        </w:rPr>
        <w:t xml:space="preserve"> група – поврће</w:t>
      </w:r>
      <w:r w:rsidR="00964E5A">
        <w:rPr>
          <w:lang w:val="ru-RU"/>
        </w:rPr>
        <w:t>;</w:t>
      </w:r>
      <w:r w:rsidRPr="00734B53">
        <w:rPr>
          <w:lang w:val="ru-RU"/>
        </w:rPr>
        <w:tab/>
        <w:t xml:space="preserve"> </w:t>
      </w:r>
    </w:p>
    <w:p w:rsidR="00734B53" w:rsidRPr="00734B53" w:rsidRDefault="00734B53" w:rsidP="00734B53">
      <w:pPr>
        <w:autoSpaceDE w:val="0"/>
        <w:autoSpaceDN w:val="0"/>
        <w:adjustRightInd w:val="0"/>
        <w:jc w:val="both"/>
        <w:rPr>
          <w:lang w:val="ru-RU"/>
        </w:rPr>
      </w:pPr>
      <w:r w:rsidRPr="00734B53">
        <w:rPr>
          <w:lang w:val="sr-Latn-CS"/>
        </w:rPr>
        <w:t>VI</w:t>
      </w:r>
      <w:r w:rsidRPr="00734B53">
        <w:rPr>
          <w:lang w:val="ru-RU"/>
        </w:rPr>
        <w:t xml:space="preserve"> група – воће</w:t>
      </w:r>
      <w:r w:rsidR="00964E5A">
        <w:rPr>
          <w:lang w:val="ru-RU"/>
        </w:rPr>
        <w:t>;</w:t>
      </w:r>
      <w:r w:rsidRPr="00734B53">
        <w:rPr>
          <w:lang w:val="ru-RU"/>
        </w:rPr>
        <w:t xml:space="preserve"> </w:t>
      </w:r>
    </w:p>
    <w:p w:rsidR="00734B53" w:rsidRPr="00734B53" w:rsidRDefault="00734B53" w:rsidP="00734B53">
      <w:pPr>
        <w:autoSpaceDE w:val="0"/>
        <w:autoSpaceDN w:val="0"/>
        <w:adjustRightInd w:val="0"/>
        <w:jc w:val="both"/>
        <w:rPr>
          <w:lang w:val="sr-Latn-CS"/>
        </w:rPr>
      </w:pPr>
      <w:r w:rsidRPr="00734B53">
        <w:rPr>
          <w:lang w:val="sr-Latn-CS"/>
        </w:rPr>
        <w:t>VII</w:t>
      </w:r>
      <w:r w:rsidRPr="00734B53">
        <w:rPr>
          <w:lang w:val="ru-RU"/>
        </w:rPr>
        <w:t xml:space="preserve"> група – шећер и шећерни концентрати (мед, џем)</w:t>
      </w:r>
      <w:r w:rsidR="00964E5A">
        <w:rPr>
          <w:lang w:val="ru-RU"/>
        </w:rPr>
        <w:t>;</w:t>
      </w:r>
    </w:p>
    <w:p w:rsidR="00734B53" w:rsidRPr="00734B53" w:rsidRDefault="00734B53" w:rsidP="00734B53">
      <w:pPr>
        <w:autoSpaceDE w:val="0"/>
        <w:autoSpaceDN w:val="0"/>
        <w:adjustRightInd w:val="0"/>
        <w:jc w:val="both"/>
        <w:rPr>
          <w:lang w:val="ru-RU"/>
        </w:rPr>
      </w:pPr>
      <w:r w:rsidRPr="00734B53">
        <w:rPr>
          <w:lang w:val="sr-Latn-CS"/>
        </w:rPr>
        <w:t xml:space="preserve">VIII </w:t>
      </w:r>
      <w:r w:rsidRPr="00734B53">
        <w:rPr>
          <w:lang w:val="sr-Cyrl-CS"/>
        </w:rPr>
        <w:t>група – остале намирнице (зачинско биље и др.)</w:t>
      </w:r>
      <w:r w:rsidRPr="00734B53">
        <w:rPr>
          <w:lang w:val="ru-RU"/>
        </w:rPr>
        <w:t xml:space="preserve">. </w:t>
      </w:r>
    </w:p>
    <w:p w:rsidR="00734B53" w:rsidRPr="00734B53" w:rsidRDefault="00734B53" w:rsidP="00964E5A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734B53">
        <w:rPr>
          <w:lang w:val="ru-RU"/>
        </w:rPr>
        <w:t xml:space="preserve">Правилном комбинацијом намирница и заступљеношћу свих група са одређеним процентуалним учешћем постиже се задовољење захтева у хранљивим и заштитним материјама и енергетској вредности оброка. </w:t>
      </w:r>
    </w:p>
    <w:p w:rsidR="00734B53" w:rsidRPr="00734B53" w:rsidRDefault="00734B53" w:rsidP="00964E5A">
      <w:pPr>
        <w:autoSpaceDE w:val="0"/>
        <w:autoSpaceDN w:val="0"/>
        <w:adjustRightInd w:val="0"/>
        <w:ind w:firstLine="720"/>
        <w:jc w:val="both"/>
        <w:rPr>
          <w:bCs/>
          <w:lang w:val="ru-RU"/>
        </w:rPr>
      </w:pPr>
      <w:r w:rsidRPr="00734B53">
        <w:rPr>
          <w:bCs/>
          <w:lang w:val="ru-RU"/>
        </w:rPr>
        <w:t>Препоруке за учешће појединих група намирница и врста хране у планирању дневних и недељних јеловника за децу  узраста од шест месеци до навршене прве године и децу од једне до навршених седам година, у</w:t>
      </w:r>
      <w:r w:rsidRPr="00734B53">
        <w:rPr>
          <w:lang w:val="ru-RU"/>
        </w:rPr>
        <w:t xml:space="preserve"> предшколској установи  </w:t>
      </w:r>
      <w:r w:rsidR="00964E5A">
        <w:rPr>
          <w:bCs/>
          <w:lang w:val="ru-RU"/>
        </w:rPr>
        <w:t xml:space="preserve">дате су у табелама: 2, 3, 4. и </w:t>
      </w:r>
      <w:r w:rsidRPr="00734B53">
        <w:rPr>
          <w:bCs/>
          <w:lang w:val="ru-RU"/>
        </w:rPr>
        <w:t>5.</w:t>
      </w:r>
    </w:p>
    <w:p w:rsidR="00734B53" w:rsidRPr="00734B53" w:rsidRDefault="00734B53" w:rsidP="00734B53">
      <w:pPr>
        <w:autoSpaceDE w:val="0"/>
        <w:autoSpaceDN w:val="0"/>
        <w:adjustRightInd w:val="0"/>
        <w:jc w:val="both"/>
        <w:rPr>
          <w:lang w:val="ru-RU"/>
        </w:rPr>
      </w:pPr>
    </w:p>
    <w:p w:rsidR="00734B53" w:rsidRPr="00734B53" w:rsidRDefault="00734B53" w:rsidP="00734B53">
      <w:pPr>
        <w:autoSpaceDE w:val="0"/>
        <w:autoSpaceDN w:val="0"/>
        <w:adjustRightInd w:val="0"/>
        <w:jc w:val="both"/>
        <w:rPr>
          <w:lang w:val="ru-RU"/>
        </w:rPr>
      </w:pPr>
      <w:r w:rsidRPr="00734B53">
        <w:rPr>
          <w:b/>
          <w:lang w:val="ru-RU"/>
        </w:rPr>
        <w:t>Табела 2.</w:t>
      </w:r>
      <w:r w:rsidR="0077172D">
        <w:rPr>
          <w:lang w:val="ru-RU"/>
        </w:rPr>
        <w:t xml:space="preserve"> Препоруке учешћа група </w:t>
      </w:r>
      <w:r w:rsidRPr="00734B53">
        <w:rPr>
          <w:lang w:val="ru-RU"/>
        </w:rPr>
        <w:t>намирница у планирању дневних и недељних јеловника за децу узраста од шест месеци до навршене прве године</w:t>
      </w:r>
    </w:p>
    <w:p w:rsidR="00734B53" w:rsidRPr="00734B53" w:rsidRDefault="00734B53" w:rsidP="00734B53">
      <w:pPr>
        <w:autoSpaceDE w:val="0"/>
        <w:autoSpaceDN w:val="0"/>
        <w:adjustRightInd w:val="0"/>
        <w:jc w:val="both"/>
        <w:rPr>
          <w:lang w:val="ru-RU"/>
        </w:rPr>
      </w:pPr>
    </w:p>
    <w:tbl>
      <w:tblPr>
        <w:tblW w:w="0" w:type="auto"/>
        <w:tblInd w:w="4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90"/>
        <w:gridCol w:w="2273"/>
      </w:tblGrid>
      <w:tr w:rsidR="00734B53" w:rsidRPr="00734B53" w:rsidTr="0002718E">
        <w:trPr>
          <w:trHeight w:val="114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57" w:type="dxa"/>
              <w:left w:w="45" w:type="dxa"/>
              <w:bottom w:w="57" w:type="dxa"/>
              <w:right w:w="45" w:type="dxa"/>
            </w:tcMar>
          </w:tcPr>
          <w:p w:rsidR="00734B53" w:rsidRPr="00964E5A" w:rsidRDefault="00734B53" w:rsidP="0002718E">
            <w:pPr>
              <w:spacing w:before="100" w:beforeAutospacing="1" w:after="100" w:afterAutospacing="1" w:line="114" w:lineRule="atLeast"/>
              <w:jc w:val="both"/>
            </w:pPr>
            <w:proofErr w:type="spellStart"/>
            <w:r w:rsidRPr="00964E5A">
              <w:t>Групе</w:t>
            </w:r>
            <w:proofErr w:type="spellEnd"/>
            <w:r w:rsidRPr="00964E5A">
              <w:t xml:space="preserve"> </w:t>
            </w:r>
            <w:proofErr w:type="spellStart"/>
            <w:r w:rsidRPr="00964E5A">
              <w:t>намирница</w:t>
            </w:r>
            <w:proofErr w:type="spellEnd"/>
          </w:p>
        </w:tc>
        <w:tc>
          <w:tcPr>
            <w:tcW w:w="227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tcMar>
              <w:top w:w="57" w:type="dxa"/>
              <w:left w:w="45" w:type="dxa"/>
              <w:bottom w:w="57" w:type="dxa"/>
              <w:right w:w="45" w:type="dxa"/>
            </w:tcMar>
          </w:tcPr>
          <w:p w:rsidR="00734B53" w:rsidRPr="00964E5A" w:rsidRDefault="00734B53" w:rsidP="0002718E">
            <w:pPr>
              <w:spacing w:before="100" w:beforeAutospacing="1" w:after="100" w:afterAutospacing="1" w:line="114" w:lineRule="atLeast"/>
              <w:jc w:val="both"/>
            </w:pPr>
            <w:proofErr w:type="spellStart"/>
            <w:r w:rsidRPr="00964E5A">
              <w:t>Дневна</w:t>
            </w:r>
            <w:proofErr w:type="spellEnd"/>
            <w:r w:rsidRPr="00964E5A">
              <w:t xml:space="preserve"> </w:t>
            </w:r>
            <w:proofErr w:type="spellStart"/>
            <w:r w:rsidRPr="00964E5A">
              <w:t>заступљеност</w:t>
            </w:r>
            <w:proofErr w:type="spellEnd"/>
          </w:p>
        </w:tc>
      </w:tr>
      <w:tr w:rsidR="00734B53" w:rsidRPr="00734B53" w:rsidTr="0002718E">
        <w:trPr>
          <w:trHeight w:val="114"/>
        </w:trPr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734B53" w:rsidRPr="00964E5A" w:rsidRDefault="00734B53" w:rsidP="0002718E">
            <w:pPr>
              <w:spacing w:before="100" w:beforeAutospacing="1" w:after="100" w:afterAutospacing="1" w:line="114" w:lineRule="atLeast"/>
              <w:jc w:val="both"/>
            </w:pPr>
            <w:proofErr w:type="spellStart"/>
            <w:r w:rsidRPr="00964E5A">
              <w:t>Жита</w:t>
            </w:r>
            <w:proofErr w:type="spellEnd"/>
            <w:r w:rsidRPr="00964E5A">
              <w:t xml:space="preserve">, </w:t>
            </w:r>
            <w:proofErr w:type="spellStart"/>
            <w:r w:rsidRPr="00964E5A">
              <w:t>производи</w:t>
            </w:r>
            <w:proofErr w:type="spellEnd"/>
            <w:r w:rsidRPr="00964E5A">
              <w:t xml:space="preserve"> </w:t>
            </w:r>
            <w:proofErr w:type="spellStart"/>
            <w:r w:rsidRPr="00964E5A">
              <w:t>од</w:t>
            </w:r>
            <w:proofErr w:type="spellEnd"/>
            <w:r w:rsidRPr="00964E5A">
              <w:t xml:space="preserve"> </w:t>
            </w:r>
            <w:proofErr w:type="spellStart"/>
            <w:r w:rsidRPr="00964E5A">
              <w:t>жита</w:t>
            </w:r>
            <w:proofErr w:type="spellEnd"/>
            <w:r w:rsidRPr="00964E5A">
              <w:t xml:space="preserve">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734B53" w:rsidRPr="00964E5A" w:rsidRDefault="00734B53" w:rsidP="0002718E">
            <w:pPr>
              <w:spacing w:before="100" w:beforeAutospacing="1" w:after="100" w:afterAutospacing="1" w:line="114" w:lineRule="atLeast"/>
              <w:jc w:val="center"/>
            </w:pPr>
            <w:proofErr w:type="spellStart"/>
            <w:r w:rsidRPr="00964E5A">
              <w:t>Сваки</w:t>
            </w:r>
            <w:proofErr w:type="spellEnd"/>
            <w:r w:rsidRPr="00964E5A">
              <w:t xml:space="preserve"> </w:t>
            </w:r>
            <w:proofErr w:type="spellStart"/>
            <w:r w:rsidRPr="00964E5A">
              <w:t>дан</w:t>
            </w:r>
            <w:proofErr w:type="spellEnd"/>
          </w:p>
        </w:tc>
      </w:tr>
      <w:tr w:rsidR="00734B53" w:rsidRPr="00734B53" w:rsidTr="0002718E">
        <w:trPr>
          <w:trHeight w:val="114"/>
        </w:trPr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734B53" w:rsidRPr="00964E5A" w:rsidRDefault="00734B53" w:rsidP="0002718E">
            <w:pPr>
              <w:spacing w:before="100" w:beforeAutospacing="1" w:after="100" w:afterAutospacing="1" w:line="114" w:lineRule="atLeast"/>
              <w:jc w:val="both"/>
            </w:pPr>
            <w:proofErr w:type="spellStart"/>
            <w:r w:rsidRPr="00964E5A">
              <w:t>Месо</w:t>
            </w:r>
            <w:proofErr w:type="spellEnd"/>
            <w:r w:rsidRPr="00964E5A">
              <w:t xml:space="preserve">, </w:t>
            </w:r>
            <w:proofErr w:type="spellStart"/>
            <w:r w:rsidRPr="00964E5A">
              <w:t>живинско</w:t>
            </w:r>
            <w:proofErr w:type="spellEnd"/>
            <w:r w:rsidRPr="00964E5A">
              <w:t xml:space="preserve"> </w:t>
            </w:r>
            <w:proofErr w:type="spellStart"/>
            <w:r w:rsidRPr="00964E5A">
              <w:t>месо</w:t>
            </w:r>
            <w:proofErr w:type="spellEnd"/>
            <w:r w:rsidRPr="00964E5A">
              <w:t xml:space="preserve">, </w:t>
            </w:r>
            <w:proofErr w:type="spellStart"/>
            <w:r w:rsidRPr="00964E5A">
              <w:t>јаја</w:t>
            </w:r>
            <w:proofErr w:type="spellEnd"/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734B53" w:rsidRPr="00964E5A" w:rsidRDefault="00734B53" w:rsidP="0002718E">
            <w:pPr>
              <w:spacing w:before="100" w:beforeAutospacing="1" w:after="100" w:afterAutospacing="1" w:line="114" w:lineRule="atLeast"/>
              <w:jc w:val="center"/>
            </w:pPr>
            <w:proofErr w:type="spellStart"/>
            <w:r w:rsidRPr="00964E5A">
              <w:t>Сваки</w:t>
            </w:r>
            <w:proofErr w:type="spellEnd"/>
            <w:r w:rsidRPr="00964E5A">
              <w:t xml:space="preserve"> </w:t>
            </w:r>
            <w:proofErr w:type="spellStart"/>
            <w:r w:rsidRPr="00964E5A">
              <w:t>дан</w:t>
            </w:r>
            <w:proofErr w:type="spellEnd"/>
          </w:p>
        </w:tc>
      </w:tr>
      <w:tr w:rsidR="00734B53" w:rsidRPr="00734B53" w:rsidTr="0002718E">
        <w:trPr>
          <w:trHeight w:val="114"/>
        </w:trPr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734B53" w:rsidRPr="00964E5A" w:rsidRDefault="00734B53" w:rsidP="0002718E">
            <w:pPr>
              <w:spacing w:before="100" w:beforeAutospacing="1" w:after="100" w:afterAutospacing="1" w:line="114" w:lineRule="atLeast"/>
            </w:pPr>
            <w:proofErr w:type="spellStart"/>
            <w:r w:rsidRPr="00964E5A">
              <w:t>Млеко</w:t>
            </w:r>
            <w:proofErr w:type="spellEnd"/>
            <w:r w:rsidRPr="00964E5A">
              <w:t xml:space="preserve"> и </w:t>
            </w:r>
            <w:proofErr w:type="spellStart"/>
            <w:r w:rsidRPr="00964E5A">
              <w:t>млечни</w:t>
            </w:r>
            <w:proofErr w:type="spellEnd"/>
            <w:r w:rsidRPr="00964E5A">
              <w:t xml:space="preserve"> </w:t>
            </w:r>
            <w:proofErr w:type="spellStart"/>
            <w:r w:rsidRPr="00964E5A">
              <w:t>производи</w:t>
            </w:r>
            <w:proofErr w:type="spellEnd"/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734B53" w:rsidRPr="00964E5A" w:rsidRDefault="00734B53" w:rsidP="0002718E">
            <w:pPr>
              <w:spacing w:before="100" w:beforeAutospacing="1" w:after="100" w:afterAutospacing="1" w:line="114" w:lineRule="atLeast"/>
              <w:jc w:val="center"/>
            </w:pPr>
            <w:proofErr w:type="spellStart"/>
            <w:r w:rsidRPr="00964E5A">
              <w:t>Сваки</w:t>
            </w:r>
            <w:proofErr w:type="spellEnd"/>
            <w:r w:rsidRPr="00964E5A">
              <w:t xml:space="preserve"> </w:t>
            </w:r>
            <w:proofErr w:type="spellStart"/>
            <w:r w:rsidRPr="00964E5A">
              <w:t>дан</w:t>
            </w:r>
            <w:proofErr w:type="spellEnd"/>
          </w:p>
        </w:tc>
      </w:tr>
      <w:tr w:rsidR="00734B53" w:rsidRPr="00734B53" w:rsidTr="0002718E">
        <w:trPr>
          <w:trHeight w:val="114"/>
        </w:trPr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734B53" w:rsidRPr="00964E5A" w:rsidRDefault="00734B53" w:rsidP="0002718E">
            <w:pPr>
              <w:spacing w:before="100" w:beforeAutospacing="1" w:after="100" w:afterAutospacing="1" w:line="114" w:lineRule="atLeast"/>
              <w:rPr>
                <w:lang w:val="sr-Cyrl-CS"/>
              </w:rPr>
            </w:pPr>
            <w:r w:rsidRPr="00964E5A">
              <w:rPr>
                <w:lang w:val="sr-Cyrl-CS"/>
              </w:rPr>
              <w:t>Уље (хладно цеђено)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734B53" w:rsidRPr="00964E5A" w:rsidRDefault="00734B53" w:rsidP="0002718E">
            <w:pPr>
              <w:spacing w:before="100" w:beforeAutospacing="1" w:after="100" w:afterAutospacing="1" w:line="114" w:lineRule="atLeast"/>
              <w:jc w:val="center"/>
              <w:rPr>
                <w:lang w:val="sr-Cyrl-CS"/>
              </w:rPr>
            </w:pPr>
            <w:r w:rsidRPr="00964E5A">
              <w:rPr>
                <w:lang w:val="sr-Cyrl-CS"/>
              </w:rPr>
              <w:t>по потреби (у</w:t>
            </w:r>
            <w:r w:rsidR="00964E5A" w:rsidRPr="00964E5A">
              <w:rPr>
                <w:lang w:val="sr-Cyrl-CS"/>
              </w:rPr>
              <w:t xml:space="preserve"> </w:t>
            </w:r>
            <w:r w:rsidRPr="00964E5A">
              <w:rPr>
                <w:lang w:val="sr-Cyrl-CS"/>
              </w:rPr>
              <w:t>малим количинама, при припреми поврћа)</w:t>
            </w:r>
          </w:p>
        </w:tc>
      </w:tr>
      <w:tr w:rsidR="00734B53" w:rsidRPr="00734B53" w:rsidTr="0002718E">
        <w:trPr>
          <w:trHeight w:val="114"/>
        </w:trPr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734B53" w:rsidRPr="00964E5A" w:rsidRDefault="00734B53" w:rsidP="0002718E">
            <w:pPr>
              <w:spacing w:before="100" w:beforeAutospacing="1" w:after="100" w:afterAutospacing="1" w:line="114" w:lineRule="atLeast"/>
            </w:pPr>
            <w:proofErr w:type="spellStart"/>
            <w:r w:rsidRPr="00964E5A">
              <w:t>Поврће</w:t>
            </w:r>
            <w:proofErr w:type="spellEnd"/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734B53" w:rsidRPr="00964E5A" w:rsidRDefault="00734B53" w:rsidP="0002718E">
            <w:pPr>
              <w:spacing w:before="100" w:beforeAutospacing="1" w:after="100" w:afterAutospacing="1" w:line="114" w:lineRule="atLeast"/>
              <w:jc w:val="center"/>
            </w:pPr>
            <w:proofErr w:type="spellStart"/>
            <w:r w:rsidRPr="00964E5A">
              <w:t>Сваки</w:t>
            </w:r>
            <w:proofErr w:type="spellEnd"/>
            <w:r w:rsidRPr="00964E5A">
              <w:t xml:space="preserve"> </w:t>
            </w:r>
            <w:proofErr w:type="spellStart"/>
            <w:r w:rsidRPr="00964E5A">
              <w:t>дан</w:t>
            </w:r>
            <w:proofErr w:type="spellEnd"/>
          </w:p>
        </w:tc>
      </w:tr>
      <w:tr w:rsidR="00734B53" w:rsidRPr="00734B53" w:rsidTr="0002718E">
        <w:trPr>
          <w:trHeight w:val="114"/>
        </w:trPr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734B53" w:rsidRPr="00964E5A" w:rsidRDefault="00734B53" w:rsidP="0002718E">
            <w:pPr>
              <w:spacing w:before="100" w:beforeAutospacing="1" w:after="100" w:afterAutospacing="1" w:line="114" w:lineRule="atLeast"/>
            </w:pPr>
            <w:proofErr w:type="spellStart"/>
            <w:r w:rsidRPr="00964E5A">
              <w:t>Воће</w:t>
            </w:r>
            <w:proofErr w:type="spellEnd"/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734B53" w:rsidRPr="00964E5A" w:rsidRDefault="00734B53" w:rsidP="0002718E">
            <w:pPr>
              <w:spacing w:before="100" w:beforeAutospacing="1" w:after="100" w:afterAutospacing="1" w:line="114" w:lineRule="atLeast"/>
              <w:jc w:val="center"/>
            </w:pPr>
            <w:proofErr w:type="spellStart"/>
            <w:r w:rsidRPr="00964E5A">
              <w:t>Сваки</w:t>
            </w:r>
            <w:proofErr w:type="spellEnd"/>
            <w:r w:rsidRPr="00964E5A">
              <w:t xml:space="preserve"> </w:t>
            </w:r>
            <w:proofErr w:type="spellStart"/>
            <w:r w:rsidRPr="00964E5A">
              <w:t>дан</w:t>
            </w:r>
            <w:proofErr w:type="spellEnd"/>
          </w:p>
        </w:tc>
      </w:tr>
      <w:tr w:rsidR="00734B53" w:rsidRPr="00734B53" w:rsidTr="0002718E">
        <w:trPr>
          <w:trHeight w:val="114"/>
        </w:trPr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734B53" w:rsidRPr="00964E5A" w:rsidRDefault="00734B53" w:rsidP="0002718E">
            <w:pPr>
              <w:spacing w:before="100" w:beforeAutospacing="1" w:after="100" w:afterAutospacing="1" w:line="114" w:lineRule="atLeast"/>
            </w:pPr>
            <w:proofErr w:type="spellStart"/>
            <w:r w:rsidRPr="00964E5A">
              <w:t>Вода</w:t>
            </w:r>
            <w:proofErr w:type="spellEnd"/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734B53" w:rsidRPr="00964E5A" w:rsidRDefault="00734B53" w:rsidP="0002718E">
            <w:pPr>
              <w:spacing w:before="100" w:beforeAutospacing="1" w:after="100" w:afterAutospacing="1" w:line="114" w:lineRule="atLeast"/>
              <w:jc w:val="center"/>
            </w:pPr>
            <w:proofErr w:type="spellStart"/>
            <w:r w:rsidRPr="00964E5A">
              <w:t>Сваки</w:t>
            </w:r>
            <w:proofErr w:type="spellEnd"/>
            <w:r w:rsidRPr="00964E5A">
              <w:t xml:space="preserve"> </w:t>
            </w:r>
            <w:proofErr w:type="spellStart"/>
            <w:r w:rsidRPr="00964E5A">
              <w:t>дан</w:t>
            </w:r>
            <w:proofErr w:type="spellEnd"/>
          </w:p>
        </w:tc>
      </w:tr>
    </w:tbl>
    <w:p w:rsidR="00734B53" w:rsidRPr="00734B53" w:rsidRDefault="00734B53" w:rsidP="00734B53">
      <w:pPr>
        <w:autoSpaceDE w:val="0"/>
        <w:autoSpaceDN w:val="0"/>
        <w:adjustRightInd w:val="0"/>
        <w:jc w:val="both"/>
      </w:pPr>
    </w:p>
    <w:p w:rsidR="00734B53" w:rsidRDefault="00734B53" w:rsidP="00734B53">
      <w:pPr>
        <w:autoSpaceDE w:val="0"/>
        <w:autoSpaceDN w:val="0"/>
        <w:adjustRightInd w:val="0"/>
        <w:jc w:val="both"/>
        <w:rPr>
          <w:b/>
          <w:lang w:val="ru-RU"/>
        </w:rPr>
      </w:pPr>
      <w:r w:rsidRPr="00964E5A">
        <w:rPr>
          <w:b/>
          <w:lang w:val="ru-RU"/>
        </w:rPr>
        <w:t xml:space="preserve">Табела 3. </w:t>
      </w:r>
      <w:r w:rsidRPr="00964E5A">
        <w:rPr>
          <w:lang w:val="ru-RU"/>
        </w:rPr>
        <w:t xml:space="preserve">Препоруке учешћа врста хране у планирању дневних и недељних јеловника за децу узраста </w:t>
      </w:r>
      <w:r w:rsidRPr="00C452BD">
        <w:rPr>
          <w:lang w:val="ru-RU"/>
        </w:rPr>
        <w:t xml:space="preserve">од шест месеци до навршене прве године у </w:t>
      </w:r>
      <w:r w:rsidRPr="00964E5A">
        <w:rPr>
          <w:lang w:val="ru-RU"/>
        </w:rPr>
        <w:t xml:space="preserve">установи        </w:t>
      </w:r>
    </w:p>
    <w:p w:rsidR="00FC3ECD" w:rsidRPr="00964E5A" w:rsidRDefault="00FC3ECD" w:rsidP="00734B53">
      <w:pPr>
        <w:autoSpaceDE w:val="0"/>
        <w:autoSpaceDN w:val="0"/>
        <w:adjustRightInd w:val="0"/>
        <w:jc w:val="both"/>
        <w:rPr>
          <w:b/>
          <w:lang w:val="ru-RU"/>
        </w:rPr>
      </w:pPr>
    </w:p>
    <w:tbl>
      <w:tblPr>
        <w:tblW w:w="10800" w:type="dxa"/>
        <w:tblInd w:w="4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70"/>
        <w:gridCol w:w="9630"/>
      </w:tblGrid>
      <w:tr w:rsidR="00734B53" w:rsidRPr="00964E5A" w:rsidTr="0002718E">
        <w:trPr>
          <w:trHeight w:val="115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E6"/>
            <w:tcMar>
              <w:top w:w="68" w:type="dxa"/>
              <w:left w:w="45" w:type="dxa"/>
              <w:bottom w:w="68" w:type="dxa"/>
              <w:right w:w="45" w:type="dxa"/>
            </w:tcMar>
            <w:vAlign w:val="center"/>
          </w:tcPr>
          <w:p w:rsidR="00734B53" w:rsidRPr="00964E5A" w:rsidRDefault="00734B53" w:rsidP="0002718E">
            <w:pPr>
              <w:spacing w:before="100" w:beforeAutospacing="1" w:after="100" w:afterAutospacing="1" w:line="115" w:lineRule="atLeast"/>
            </w:pPr>
            <w:proofErr w:type="spellStart"/>
            <w:r w:rsidRPr="00964E5A">
              <w:t>Врсте</w:t>
            </w:r>
            <w:proofErr w:type="spellEnd"/>
            <w:r w:rsidRPr="00964E5A">
              <w:t xml:space="preserve"> </w:t>
            </w:r>
            <w:proofErr w:type="spellStart"/>
            <w:r w:rsidRPr="00964E5A">
              <w:t>хране</w:t>
            </w:r>
            <w:proofErr w:type="spellEnd"/>
          </w:p>
        </w:tc>
        <w:tc>
          <w:tcPr>
            <w:tcW w:w="9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68" w:type="dxa"/>
              <w:left w:w="45" w:type="dxa"/>
              <w:bottom w:w="68" w:type="dxa"/>
              <w:right w:w="45" w:type="dxa"/>
            </w:tcMar>
            <w:vAlign w:val="center"/>
          </w:tcPr>
          <w:p w:rsidR="00734B53" w:rsidRPr="00964E5A" w:rsidRDefault="00734B53" w:rsidP="0002718E">
            <w:pPr>
              <w:spacing w:before="100" w:beforeAutospacing="1" w:after="100" w:afterAutospacing="1" w:line="115" w:lineRule="atLeast"/>
            </w:pPr>
            <w:r w:rsidRPr="00964E5A">
              <w:t xml:space="preserve">                                                        </w:t>
            </w:r>
            <w:proofErr w:type="spellStart"/>
            <w:r w:rsidRPr="00964E5A">
              <w:t>Препоруке</w:t>
            </w:r>
            <w:proofErr w:type="spellEnd"/>
          </w:p>
        </w:tc>
      </w:tr>
      <w:tr w:rsidR="00734B53" w:rsidRPr="00964E5A" w:rsidTr="0002718E">
        <w:trPr>
          <w:trHeight w:val="799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45" w:type="dxa"/>
              <w:bottom w:w="68" w:type="dxa"/>
              <w:right w:w="45" w:type="dxa"/>
            </w:tcMar>
            <w:vAlign w:val="center"/>
          </w:tcPr>
          <w:p w:rsidR="00734B53" w:rsidRPr="00964E5A" w:rsidRDefault="00734B53" w:rsidP="0002718E">
            <w:pPr>
              <w:spacing w:before="100" w:beforeAutospacing="1" w:after="100" w:afterAutospacing="1" w:line="115" w:lineRule="atLeast"/>
              <w:jc w:val="center"/>
              <w:rPr>
                <w:lang w:val="ru-RU"/>
              </w:rPr>
            </w:pPr>
            <w:r w:rsidRPr="00964E5A">
              <w:rPr>
                <w:lang w:val="ru-RU"/>
              </w:rPr>
              <w:t>Жита и производи   од жита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45" w:type="dxa"/>
              <w:bottom w:w="68" w:type="dxa"/>
              <w:right w:w="45" w:type="dxa"/>
            </w:tcMar>
            <w:vAlign w:val="center"/>
          </w:tcPr>
          <w:p w:rsidR="00734B53" w:rsidRPr="00964E5A" w:rsidRDefault="00734B53" w:rsidP="0002718E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r w:rsidRPr="00964E5A">
              <w:rPr>
                <w:lang w:val="ru-RU"/>
              </w:rPr>
              <w:t xml:space="preserve">Хлеб и други производи од жита у различитим облицима (брашно, гриз, житне пахуљице) могу се користити за припрему млечно-житних, воћно-житних кашица или прилога. </w:t>
            </w:r>
          </w:p>
        </w:tc>
      </w:tr>
      <w:tr w:rsidR="00734B53" w:rsidRPr="00964E5A" w:rsidTr="0002718E">
        <w:trPr>
          <w:trHeight w:val="115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45" w:type="dxa"/>
              <w:bottom w:w="68" w:type="dxa"/>
              <w:right w:w="45" w:type="dxa"/>
            </w:tcMar>
            <w:vAlign w:val="center"/>
          </w:tcPr>
          <w:p w:rsidR="00734B53" w:rsidRPr="00964E5A" w:rsidRDefault="00734B53" w:rsidP="0002718E">
            <w:pPr>
              <w:spacing w:before="100" w:beforeAutospacing="1" w:after="100" w:afterAutospacing="1" w:line="115" w:lineRule="atLeast"/>
              <w:jc w:val="center"/>
            </w:pPr>
            <w:proofErr w:type="spellStart"/>
            <w:r w:rsidRPr="00964E5A">
              <w:t>Месо</w:t>
            </w:r>
            <w:proofErr w:type="spellEnd"/>
          </w:p>
        </w:tc>
        <w:tc>
          <w:tcPr>
            <w:tcW w:w="9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45" w:type="dxa"/>
              <w:bottom w:w="68" w:type="dxa"/>
              <w:right w:w="45" w:type="dxa"/>
            </w:tcMar>
            <w:vAlign w:val="center"/>
          </w:tcPr>
          <w:p w:rsidR="00734B53" w:rsidRPr="00964E5A" w:rsidRDefault="00734B53" w:rsidP="0002718E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r w:rsidRPr="00964E5A">
              <w:rPr>
                <w:lang w:val="ru-RU"/>
              </w:rPr>
              <w:t>Препоручује се од 8 месеца првенствено месо живине (пилетина и ћуретина) и телеће; од навршеног 9. месеца  може се користити месо кунића и јагњетина.  После 10. месеца  може се у  јеловник уврстити јунетина. Говедина и свињетина не препоручају се пре навршене године дана живота одојчета. Не препоручују се сухомеснати производи</w:t>
            </w:r>
            <w:r w:rsidR="00FC3ECD">
              <w:rPr>
                <w:lang w:val="ru-RU"/>
              </w:rPr>
              <w:t>.</w:t>
            </w:r>
          </w:p>
        </w:tc>
      </w:tr>
      <w:tr w:rsidR="00734B53" w:rsidRPr="00964E5A" w:rsidTr="0002718E">
        <w:trPr>
          <w:trHeight w:val="115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45" w:type="dxa"/>
              <w:bottom w:w="68" w:type="dxa"/>
              <w:right w:w="45" w:type="dxa"/>
            </w:tcMar>
            <w:vAlign w:val="center"/>
          </w:tcPr>
          <w:p w:rsidR="00734B53" w:rsidRPr="00964E5A" w:rsidRDefault="00734B53" w:rsidP="0002718E">
            <w:pPr>
              <w:spacing w:before="100" w:beforeAutospacing="1" w:after="100" w:afterAutospacing="1" w:line="115" w:lineRule="atLeast"/>
              <w:jc w:val="center"/>
              <w:rPr>
                <w:lang w:val="ru-RU"/>
              </w:rPr>
            </w:pPr>
            <w:r w:rsidRPr="00964E5A">
              <w:rPr>
                <w:lang w:val="ru-RU"/>
              </w:rPr>
              <w:lastRenderedPageBreak/>
              <w:t>Риба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45" w:type="dxa"/>
              <w:bottom w:w="68" w:type="dxa"/>
              <w:right w:w="45" w:type="dxa"/>
            </w:tcMar>
            <w:vAlign w:val="center"/>
          </w:tcPr>
          <w:p w:rsidR="00734B53" w:rsidRPr="00964E5A" w:rsidRDefault="00734B53" w:rsidP="0002718E">
            <w:pPr>
              <w:spacing w:before="100" w:beforeAutospacing="1" w:after="100" w:afterAutospacing="1" w:line="115" w:lineRule="atLeast"/>
              <w:jc w:val="both"/>
              <w:rPr>
                <w:lang w:val="ru-RU"/>
              </w:rPr>
            </w:pPr>
            <w:r w:rsidRPr="00964E5A">
              <w:rPr>
                <w:lang w:val="ru-RU"/>
              </w:rPr>
              <w:t>После навршене  године дана живота препоручује се прво бела риба без кости.</w:t>
            </w:r>
          </w:p>
        </w:tc>
      </w:tr>
      <w:tr w:rsidR="00734B53" w:rsidRPr="00964E5A" w:rsidTr="0002718E">
        <w:trPr>
          <w:trHeight w:val="115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45" w:type="dxa"/>
              <w:bottom w:w="68" w:type="dxa"/>
              <w:right w:w="45" w:type="dxa"/>
            </w:tcMar>
            <w:vAlign w:val="center"/>
          </w:tcPr>
          <w:p w:rsidR="00734B53" w:rsidRPr="00964E5A" w:rsidRDefault="00734B53" w:rsidP="0002718E">
            <w:pPr>
              <w:spacing w:before="100" w:beforeAutospacing="1" w:after="100" w:afterAutospacing="1" w:line="115" w:lineRule="atLeast"/>
              <w:jc w:val="center"/>
            </w:pPr>
            <w:proofErr w:type="spellStart"/>
            <w:r w:rsidRPr="00964E5A">
              <w:t>Јаја</w:t>
            </w:r>
            <w:proofErr w:type="spellEnd"/>
          </w:p>
        </w:tc>
        <w:tc>
          <w:tcPr>
            <w:tcW w:w="9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45" w:type="dxa"/>
              <w:bottom w:w="68" w:type="dxa"/>
              <w:right w:w="45" w:type="dxa"/>
            </w:tcMar>
            <w:vAlign w:val="center"/>
          </w:tcPr>
          <w:p w:rsidR="00734B53" w:rsidRPr="00964E5A" w:rsidRDefault="00734B53" w:rsidP="0002718E">
            <w:pPr>
              <w:spacing w:before="100" w:beforeAutospacing="1" w:after="100" w:afterAutospacing="1" w:line="115" w:lineRule="atLeast"/>
              <w:jc w:val="both"/>
              <w:rPr>
                <w:lang w:val="ru-RU"/>
              </w:rPr>
            </w:pPr>
            <w:r w:rsidRPr="00964E5A">
              <w:rPr>
                <w:spacing w:val="-4"/>
                <w:lang w:val="ru-RU"/>
              </w:rPr>
              <w:t>Након навршеног шестог месеца мож</w:t>
            </w:r>
            <w:r w:rsidR="00FC3ECD">
              <w:rPr>
                <w:spacing w:val="-4"/>
                <w:lang w:val="ru-RU"/>
              </w:rPr>
              <w:t xml:space="preserve">е се уврстити жуманце кокошјег </w:t>
            </w:r>
            <w:r w:rsidRPr="00964E5A">
              <w:rPr>
                <w:spacing w:val="-4"/>
                <w:lang w:val="ru-RU"/>
              </w:rPr>
              <w:t>јајета у исхрану одојчета, али искључиво тврдо кувано. Беланце  јајета, као ни цело јаје не препоручују се у овом  узрасном добу, већ после навршених 10 месеци живота.</w:t>
            </w:r>
          </w:p>
        </w:tc>
      </w:tr>
      <w:tr w:rsidR="00734B53" w:rsidRPr="00964E5A" w:rsidTr="0002718E">
        <w:trPr>
          <w:trHeight w:val="115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45" w:type="dxa"/>
              <w:bottom w:w="68" w:type="dxa"/>
              <w:right w:w="45" w:type="dxa"/>
            </w:tcMar>
            <w:vAlign w:val="center"/>
          </w:tcPr>
          <w:p w:rsidR="00734B53" w:rsidRPr="00964E5A" w:rsidRDefault="00734B53" w:rsidP="0002718E">
            <w:pPr>
              <w:spacing w:before="100" w:beforeAutospacing="1" w:after="100" w:afterAutospacing="1" w:line="115" w:lineRule="atLeast"/>
              <w:jc w:val="center"/>
            </w:pPr>
            <w:proofErr w:type="spellStart"/>
            <w:r w:rsidRPr="00964E5A">
              <w:t>Млеко</w:t>
            </w:r>
            <w:proofErr w:type="spellEnd"/>
            <w:r w:rsidRPr="00964E5A">
              <w:t xml:space="preserve"> и </w:t>
            </w:r>
            <w:proofErr w:type="spellStart"/>
            <w:r w:rsidRPr="00964E5A">
              <w:t>млечни</w:t>
            </w:r>
            <w:proofErr w:type="spellEnd"/>
            <w:r w:rsidRPr="00964E5A">
              <w:t xml:space="preserve"> </w:t>
            </w:r>
            <w:proofErr w:type="spellStart"/>
            <w:r w:rsidRPr="00964E5A">
              <w:t>производи</w:t>
            </w:r>
            <w:proofErr w:type="spellEnd"/>
          </w:p>
        </w:tc>
        <w:tc>
          <w:tcPr>
            <w:tcW w:w="9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45" w:type="dxa"/>
              <w:bottom w:w="68" w:type="dxa"/>
              <w:right w:w="45" w:type="dxa"/>
            </w:tcMar>
            <w:vAlign w:val="center"/>
          </w:tcPr>
          <w:p w:rsidR="00734B53" w:rsidRPr="00964E5A" w:rsidRDefault="00734B53" w:rsidP="0002718E">
            <w:pPr>
              <w:spacing w:before="100" w:beforeAutospacing="1" w:after="100" w:afterAutospacing="1"/>
              <w:jc w:val="both"/>
            </w:pPr>
            <w:r w:rsidRPr="00964E5A">
              <w:rPr>
                <w:lang w:val="ru-RU"/>
              </w:rPr>
              <w:t>Уколико мајка нема млеко или га нема довољно</w:t>
            </w:r>
            <w:r w:rsidR="00FC3ECD">
              <w:rPr>
                <w:lang w:val="ru-RU"/>
              </w:rPr>
              <w:t>,</w:t>
            </w:r>
            <w:r w:rsidRPr="00964E5A">
              <w:rPr>
                <w:lang w:val="ru-RU"/>
              </w:rPr>
              <w:t xml:space="preserve"> препоручује се индустријски адаптирано кравље млеко, најбоље оно које дете и иначе узима. Припрема млечних оброка такође се пр</w:t>
            </w:r>
            <w:r w:rsidR="00FC3ECD">
              <w:rPr>
                <w:lang w:val="ru-RU"/>
              </w:rPr>
              <w:t>епоручује са адаптираним млеком</w:t>
            </w:r>
            <w:r w:rsidRPr="00964E5A">
              <w:rPr>
                <w:lang w:val="ru-RU"/>
              </w:rPr>
              <w:t xml:space="preserve">. </w:t>
            </w:r>
            <w:r w:rsidRPr="00964E5A">
              <w:rPr>
                <w:spacing w:val="-2"/>
                <w:lang w:val="ru-RU"/>
              </w:rPr>
              <w:t xml:space="preserve">Од навршеног 10. месеца живота у јеловник се могу уврстити производи  попут свежег сира, киселе павлаке и ферментираних млечних напитака с ≥ 3,5% м.м.  </w:t>
            </w:r>
            <w:proofErr w:type="spellStart"/>
            <w:r w:rsidR="00FC3ECD">
              <w:t>Препоручују</w:t>
            </w:r>
            <w:proofErr w:type="spellEnd"/>
            <w:r w:rsidR="00FC3ECD">
              <w:t xml:space="preserve"> </w:t>
            </w:r>
            <w:proofErr w:type="spellStart"/>
            <w:r w:rsidR="00FC3ECD">
              <w:t>се</w:t>
            </w:r>
            <w:proofErr w:type="spellEnd"/>
            <w:r w:rsidR="00FC3ECD">
              <w:t xml:space="preserve"> 2–</w:t>
            </w:r>
            <w:r w:rsidRPr="00964E5A">
              <w:t xml:space="preserve">3 </w:t>
            </w:r>
            <w:proofErr w:type="spellStart"/>
            <w:r w:rsidRPr="00964E5A">
              <w:t>млечна</w:t>
            </w:r>
            <w:proofErr w:type="spellEnd"/>
            <w:r w:rsidRPr="00964E5A">
              <w:t xml:space="preserve"> </w:t>
            </w:r>
            <w:proofErr w:type="spellStart"/>
            <w:r w:rsidRPr="00964E5A">
              <w:t>оброка</w:t>
            </w:r>
            <w:proofErr w:type="spellEnd"/>
            <w:r w:rsidRPr="00964E5A">
              <w:t xml:space="preserve">, </w:t>
            </w:r>
            <w:proofErr w:type="spellStart"/>
            <w:r w:rsidRPr="00964E5A">
              <w:t>дневно</w:t>
            </w:r>
            <w:proofErr w:type="spellEnd"/>
            <w:r w:rsidRPr="00964E5A">
              <w:t>.</w:t>
            </w:r>
          </w:p>
        </w:tc>
      </w:tr>
      <w:tr w:rsidR="00734B53" w:rsidRPr="00964E5A" w:rsidTr="0002718E">
        <w:trPr>
          <w:trHeight w:val="115"/>
        </w:trPr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45" w:type="dxa"/>
              <w:bottom w:w="68" w:type="dxa"/>
              <w:right w:w="45" w:type="dxa"/>
            </w:tcMar>
            <w:vAlign w:val="center"/>
          </w:tcPr>
          <w:p w:rsidR="00734B53" w:rsidRPr="00964E5A" w:rsidRDefault="00734B53" w:rsidP="0002718E">
            <w:pPr>
              <w:spacing w:before="100" w:beforeAutospacing="1" w:after="100" w:afterAutospacing="1" w:line="115" w:lineRule="atLeast"/>
              <w:jc w:val="center"/>
            </w:pPr>
            <w:proofErr w:type="spellStart"/>
            <w:r w:rsidRPr="00964E5A">
              <w:t>Поврће</w:t>
            </w:r>
            <w:proofErr w:type="spellEnd"/>
          </w:p>
        </w:tc>
        <w:tc>
          <w:tcPr>
            <w:tcW w:w="96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45" w:type="dxa"/>
              <w:bottom w:w="68" w:type="dxa"/>
              <w:right w:w="45" w:type="dxa"/>
            </w:tcMar>
            <w:vAlign w:val="center"/>
          </w:tcPr>
          <w:p w:rsidR="00734B53" w:rsidRPr="00964E5A" w:rsidRDefault="00734B53" w:rsidP="0002718E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r w:rsidRPr="00964E5A">
              <w:rPr>
                <w:lang w:val="ru-RU"/>
              </w:rPr>
              <w:t>Препоручује се сезонско, свеже и термички припремљено поврће. У случају немогућности коришћења свежег  сезонског поврћа могу се користити готове индустријски припремљене  повртне кашице или евентуално за припре</w:t>
            </w:r>
            <w:r w:rsidR="00FC3ECD">
              <w:rPr>
                <w:lang w:val="ru-RU"/>
              </w:rPr>
              <w:t xml:space="preserve">му кашица користити  смрзнуто </w:t>
            </w:r>
            <w:r w:rsidRPr="00964E5A">
              <w:rPr>
                <w:lang w:val="ru-RU"/>
              </w:rPr>
              <w:t>поврће, не конзервирано.    Кромпир, шаргарепа,  препоручују се у шестом месецу старости одојчета, потом бундева, спанаћ, тиквице, карфиол, брокуле. Купус, кељ, грашак и боранија могу се користити након наврше</w:t>
            </w:r>
            <w:r w:rsidR="00FC3ECD">
              <w:rPr>
                <w:lang w:val="ru-RU"/>
              </w:rPr>
              <w:t>ног  9. месеца.  Пасуљ и сочиво</w:t>
            </w:r>
            <w:r w:rsidRPr="00964E5A">
              <w:rPr>
                <w:lang w:val="ru-RU"/>
              </w:rPr>
              <w:t xml:space="preserve"> не препоручују се одојчету до годину дана старости. Кромпир  као прилог или саставни део варива, куван, а не пржен.</w:t>
            </w:r>
          </w:p>
        </w:tc>
      </w:tr>
      <w:tr w:rsidR="00734B53" w:rsidRPr="00964E5A" w:rsidTr="0002718E">
        <w:trPr>
          <w:trHeight w:val="115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45" w:type="dxa"/>
              <w:bottom w:w="68" w:type="dxa"/>
              <w:right w:w="45" w:type="dxa"/>
            </w:tcMar>
            <w:vAlign w:val="center"/>
          </w:tcPr>
          <w:p w:rsidR="00734B53" w:rsidRPr="00964E5A" w:rsidRDefault="00734B53" w:rsidP="0002718E">
            <w:pPr>
              <w:spacing w:before="100" w:beforeAutospacing="1" w:after="100" w:afterAutospacing="1" w:line="115" w:lineRule="atLeast"/>
              <w:jc w:val="center"/>
            </w:pPr>
            <w:proofErr w:type="spellStart"/>
            <w:r w:rsidRPr="00964E5A">
              <w:t>Воће</w:t>
            </w:r>
            <w:proofErr w:type="spellEnd"/>
          </w:p>
        </w:tc>
        <w:tc>
          <w:tcPr>
            <w:tcW w:w="9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45" w:type="dxa"/>
              <w:bottom w:w="68" w:type="dxa"/>
              <w:right w:w="45" w:type="dxa"/>
            </w:tcMar>
            <w:vAlign w:val="center"/>
          </w:tcPr>
          <w:p w:rsidR="00734B53" w:rsidRPr="00964E5A" w:rsidRDefault="00734B53" w:rsidP="0002718E">
            <w:pPr>
              <w:spacing w:before="100" w:beforeAutospacing="1" w:after="100" w:afterAutospacing="1" w:line="115" w:lineRule="atLeast"/>
              <w:jc w:val="both"/>
              <w:rPr>
                <w:lang w:val="ru-RU"/>
              </w:rPr>
            </w:pPr>
            <w:r w:rsidRPr="00964E5A">
              <w:rPr>
                <w:lang w:val="ru-RU"/>
              </w:rPr>
              <w:t>Препоручује се: свеже сезонско воће,  природни сокови од воћа (свеже исцеђени) не препоручује се додавање шећера,  готове индустријски припремљене воћне кашице и воћни сокови за одојчад. Орашасто воће (ораси, лешници и бадеми), може се у млевеном облику додати у храну попут воћних кашица, тек  после навршене године дана  живота. Не препоручује се: јагодасто воће (јагоде, малине, купине), цитрусно воће (киви, лимун,</w:t>
            </w:r>
            <w:r w:rsidR="00FC3ECD">
              <w:rPr>
                <w:lang w:val="ru-RU"/>
              </w:rPr>
              <w:t xml:space="preserve"> </w:t>
            </w:r>
            <w:r w:rsidRPr="00964E5A">
              <w:rPr>
                <w:lang w:val="ru-RU"/>
              </w:rPr>
              <w:t xml:space="preserve">поморанџа, мандарина), пре навршене године дана. </w:t>
            </w:r>
          </w:p>
        </w:tc>
      </w:tr>
      <w:tr w:rsidR="00734B53" w:rsidRPr="00964E5A" w:rsidTr="0002718E">
        <w:trPr>
          <w:trHeight w:val="940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45" w:type="dxa"/>
              <w:bottom w:w="68" w:type="dxa"/>
              <w:right w:w="45" w:type="dxa"/>
            </w:tcMar>
            <w:vAlign w:val="center"/>
          </w:tcPr>
          <w:p w:rsidR="00734B53" w:rsidRPr="00964E5A" w:rsidRDefault="00734B53" w:rsidP="0002718E">
            <w:pPr>
              <w:spacing w:before="100" w:beforeAutospacing="1" w:after="100" w:afterAutospacing="1" w:line="115" w:lineRule="atLeast"/>
              <w:jc w:val="center"/>
              <w:rPr>
                <w:lang w:val="ru-RU"/>
              </w:rPr>
            </w:pPr>
            <w:r w:rsidRPr="00964E5A">
              <w:rPr>
                <w:lang w:val="ru-RU"/>
              </w:rPr>
              <w:t>Уља и храна  с већим садржајем масти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45" w:type="dxa"/>
              <w:bottom w:w="68" w:type="dxa"/>
              <w:right w:w="45" w:type="dxa"/>
            </w:tcMar>
            <w:vAlign w:val="center"/>
          </w:tcPr>
          <w:p w:rsidR="00734B53" w:rsidRPr="00964E5A" w:rsidRDefault="00734B53" w:rsidP="0002718E">
            <w:pPr>
              <w:spacing w:before="100" w:beforeAutospacing="1" w:after="100" w:afterAutospacing="1"/>
              <w:jc w:val="both"/>
            </w:pPr>
            <w:r w:rsidRPr="00964E5A">
              <w:rPr>
                <w:lang w:val="ru-RU"/>
              </w:rPr>
              <w:t xml:space="preserve">За припрему оброка препоручују се биљна уља (маслиново, сунцокретово и од кукурузних клица). </w:t>
            </w:r>
            <w:proofErr w:type="spellStart"/>
            <w:r w:rsidRPr="00964E5A">
              <w:t>Не</w:t>
            </w:r>
            <w:proofErr w:type="spellEnd"/>
            <w:r w:rsidRPr="00964E5A">
              <w:t xml:space="preserve"> </w:t>
            </w:r>
            <w:proofErr w:type="spellStart"/>
            <w:r w:rsidRPr="00964E5A">
              <w:t>препоручује</w:t>
            </w:r>
            <w:proofErr w:type="spellEnd"/>
            <w:r w:rsidRPr="00964E5A">
              <w:t xml:space="preserve"> </w:t>
            </w:r>
            <w:proofErr w:type="spellStart"/>
            <w:r w:rsidRPr="00964E5A">
              <w:t>се</w:t>
            </w:r>
            <w:proofErr w:type="spellEnd"/>
            <w:r w:rsidRPr="00964E5A">
              <w:t xml:space="preserve"> </w:t>
            </w:r>
            <w:proofErr w:type="spellStart"/>
            <w:r w:rsidRPr="00964E5A">
              <w:t>употреба</w:t>
            </w:r>
            <w:proofErr w:type="spellEnd"/>
            <w:r w:rsidRPr="00964E5A">
              <w:t xml:space="preserve"> </w:t>
            </w:r>
            <w:proofErr w:type="spellStart"/>
            <w:r w:rsidRPr="00964E5A">
              <w:t>маргарина</w:t>
            </w:r>
            <w:proofErr w:type="spellEnd"/>
            <w:r w:rsidRPr="00964E5A">
              <w:t xml:space="preserve"> </w:t>
            </w:r>
            <w:proofErr w:type="gramStart"/>
            <w:r w:rsidRPr="00964E5A">
              <w:t xml:space="preserve">и  </w:t>
            </w:r>
            <w:proofErr w:type="spellStart"/>
            <w:r w:rsidRPr="00964E5A">
              <w:t>бутера</w:t>
            </w:r>
            <w:proofErr w:type="spellEnd"/>
            <w:proofErr w:type="gramEnd"/>
            <w:r w:rsidRPr="00964E5A">
              <w:t>.</w:t>
            </w:r>
          </w:p>
        </w:tc>
      </w:tr>
      <w:tr w:rsidR="00734B53" w:rsidRPr="00964E5A" w:rsidTr="0002718E">
        <w:trPr>
          <w:trHeight w:val="115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45" w:type="dxa"/>
              <w:bottom w:w="68" w:type="dxa"/>
              <w:right w:w="45" w:type="dxa"/>
            </w:tcMar>
            <w:vAlign w:val="center"/>
          </w:tcPr>
          <w:p w:rsidR="00734B53" w:rsidRPr="00964E5A" w:rsidRDefault="00734B53" w:rsidP="0002718E">
            <w:pPr>
              <w:spacing w:before="100" w:beforeAutospacing="1" w:after="100" w:afterAutospacing="1" w:line="115" w:lineRule="atLeast"/>
              <w:jc w:val="center"/>
            </w:pPr>
            <w:proofErr w:type="spellStart"/>
            <w:r w:rsidRPr="00964E5A">
              <w:t>Вода</w:t>
            </w:r>
            <w:proofErr w:type="spellEnd"/>
          </w:p>
        </w:tc>
        <w:tc>
          <w:tcPr>
            <w:tcW w:w="9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45" w:type="dxa"/>
              <w:bottom w:w="68" w:type="dxa"/>
              <w:right w:w="45" w:type="dxa"/>
            </w:tcMar>
            <w:vAlign w:val="center"/>
          </w:tcPr>
          <w:p w:rsidR="00734B53" w:rsidRPr="00964E5A" w:rsidRDefault="00734B53" w:rsidP="0002718E">
            <w:pPr>
              <w:spacing w:before="100" w:beforeAutospacing="1" w:after="100" w:afterAutospacing="1" w:line="115" w:lineRule="atLeast"/>
              <w:jc w:val="both"/>
              <w:rPr>
                <w:lang w:val="ru-RU"/>
              </w:rPr>
            </w:pPr>
            <w:r w:rsidRPr="00964E5A">
              <w:rPr>
                <w:lang w:val="ru-RU"/>
              </w:rPr>
              <w:t>Нудити детету воду између оброка и по жељи.</w:t>
            </w:r>
          </w:p>
        </w:tc>
      </w:tr>
      <w:tr w:rsidR="00734B53" w:rsidRPr="00964E5A" w:rsidTr="0002718E">
        <w:trPr>
          <w:trHeight w:val="115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45" w:type="dxa"/>
              <w:bottom w:w="68" w:type="dxa"/>
              <w:right w:w="45" w:type="dxa"/>
            </w:tcMar>
            <w:vAlign w:val="center"/>
          </w:tcPr>
          <w:p w:rsidR="00734B53" w:rsidRPr="00964E5A" w:rsidRDefault="00734B53" w:rsidP="0002718E">
            <w:pPr>
              <w:spacing w:before="100" w:beforeAutospacing="1" w:after="100" w:afterAutospacing="1" w:line="115" w:lineRule="atLeast"/>
              <w:jc w:val="center"/>
            </w:pPr>
            <w:proofErr w:type="spellStart"/>
            <w:r w:rsidRPr="00964E5A">
              <w:t>Чај</w:t>
            </w:r>
            <w:proofErr w:type="spellEnd"/>
          </w:p>
        </w:tc>
        <w:tc>
          <w:tcPr>
            <w:tcW w:w="9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45" w:type="dxa"/>
              <w:bottom w:w="68" w:type="dxa"/>
              <w:right w:w="45" w:type="dxa"/>
            </w:tcMar>
            <w:vAlign w:val="center"/>
          </w:tcPr>
          <w:p w:rsidR="00734B53" w:rsidRPr="00964E5A" w:rsidRDefault="00734B53" w:rsidP="0002718E">
            <w:pPr>
              <w:spacing w:before="100" w:beforeAutospacing="1" w:after="100" w:afterAutospacing="1" w:line="115" w:lineRule="atLeast"/>
              <w:jc w:val="both"/>
              <w:rPr>
                <w:lang w:val="ru-RU"/>
              </w:rPr>
            </w:pPr>
            <w:r w:rsidRPr="00964E5A">
              <w:rPr>
                <w:lang w:val="ru-RU"/>
              </w:rPr>
              <w:t xml:space="preserve">Не препоручује се </w:t>
            </w:r>
            <w:r w:rsidR="00592A7D">
              <w:rPr>
                <w:lang w:val="ru-RU"/>
              </w:rPr>
              <w:t xml:space="preserve">чај </w:t>
            </w:r>
            <w:r w:rsidRPr="00964E5A">
              <w:rPr>
                <w:lang w:val="ru-RU"/>
              </w:rPr>
              <w:t>као напитак деци овог узраста.</w:t>
            </w:r>
          </w:p>
        </w:tc>
      </w:tr>
    </w:tbl>
    <w:p w:rsidR="00734B53" w:rsidRPr="00964E5A" w:rsidRDefault="00734B53" w:rsidP="00734B53">
      <w:pPr>
        <w:rPr>
          <w:b/>
          <w:lang w:val="ru-RU"/>
        </w:rPr>
      </w:pPr>
    </w:p>
    <w:p w:rsidR="00734B53" w:rsidRPr="00964E5A" w:rsidRDefault="00734B53" w:rsidP="00734B53">
      <w:pPr>
        <w:rPr>
          <w:b/>
          <w:lang w:val="ru-RU"/>
        </w:rPr>
      </w:pPr>
      <w:r w:rsidRPr="00964E5A">
        <w:rPr>
          <w:b/>
          <w:lang w:val="ru-RU"/>
        </w:rPr>
        <w:t>НАПОМЕНЕ:</w:t>
      </w:r>
      <w:r w:rsidRPr="00964E5A">
        <w:rPr>
          <w:b/>
          <w:lang w:val="ru-RU"/>
        </w:rPr>
        <w:br/>
        <w:t>Не препоручује се употреба меда.</w:t>
      </w:r>
    </w:p>
    <w:p w:rsidR="00734B53" w:rsidRPr="00964E5A" w:rsidRDefault="00734B53" w:rsidP="00734B53">
      <w:pPr>
        <w:rPr>
          <w:b/>
          <w:lang w:val="ru-RU"/>
        </w:rPr>
      </w:pPr>
      <w:r w:rsidRPr="00964E5A">
        <w:rPr>
          <w:b/>
          <w:lang w:val="ru-RU"/>
        </w:rPr>
        <w:t>Не препоручује се додавање зачина, нити досољавање хране.</w:t>
      </w:r>
    </w:p>
    <w:p w:rsidR="00734B53" w:rsidRPr="00964E5A" w:rsidRDefault="00734B53" w:rsidP="00734B53">
      <w:pPr>
        <w:rPr>
          <w:b/>
          <w:lang w:val="ru-RU"/>
        </w:rPr>
      </w:pPr>
      <w:r w:rsidRPr="00964E5A">
        <w:rPr>
          <w:b/>
          <w:lang w:val="ru-RU"/>
        </w:rPr>
        <w:t>Не препоручује се употреба витаминских напитака у праху.</w:t>
      </w:r>
    </w:p>
    <w:p w:rsidR="00734B53" w:rsidRPr="00734B53" w:rsidRDefault="00734B53" w:rsidP="00734B53">
      <w:pPr>
        <w:autoSpaceDE w:val="0"/>
        <w:autoSpaceDN w:val="0"/>
        <w:adjustRightInd w:val="0"/>
        <w:jc w:val="both"/>
        <w:rPr>
          <w:lang w:val="ru-RU"/>
        </w:rPr>
      </w:pPr>
    </w:p>
    <w:p w:rsidR="00734B53" w:rsidRDefault="00734B53" w:rsidP="00734B53">
      <w:pPr>
        <w:autoSpaceDE w:val="0"/>
        <w:autoSpaceDN w:val="0"/>
        <w:adjustRightInd w:val="0"/>
        <w:jc w:val="both"/>
        <w:rPr>
          <w:b/>
          <w:lang w:val="ru-RU"/>
        </w:rPr>
      </w:pPr>
      <w:r w:rsidRPr="00734B53">
        <w:rPr>
          <w:b/>
          <w:lang w:val="ru-RU"/>
        </w:rPr>
        <w:t>Табела 4.</w:t>
      </w:r>
      <w:r w:rsidRPr="00734B53">
        <w:rPr>
          <w:lang w:val="ru-RU"/>
        </w:rPr>
        <w:t xml:space="preserve"> Препоруке учешћа појединих група намирница у планирању дневних и недељних јеловника за децу узраста </w:t>
      </w:r>
      <w:r w:rsidRPr="00C452BD">
        <w:rPr>
          <w:lang w:val="ru-RU"/>
        </w:rPr>
        <w:t>од прве до навршене седме године</w:t>
      </w:r>
      <w:r w:rsidRPr="00734B53">
        <w:rPr>
          <w:b/>
          <w:lang w:val="ru-RU"/>
        </w:rPr>
        <w:t xml:space="preserve"> </w:t>
      </w:r>
    </w:p>
    <w:p w:rsidR="00FC3ECD" w:rsidRPr="00734B53" w:rsidRDefault="00FC3ECD" w:rsidP="00734B53">
      <w:pPr>
        <w:autoSpaceDE w:val="0"/>
        <w:autoSpaceDN w:val="0"/>
        <w:adjustRightInd w:val="0"/>
        <w:jc w:val="both"/>
        <w:rPr>
          <w:b/>
          <w:lang w:val="ru-RU"/>
        </w:rPr>
      </w:pPr>
    </w:p>
    <w:tbl>
      <w:tblPr>
        <w:tblW w:w="0" w:type="auto"/>
        <w:tblInd w:w="4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40"/>
        <w:gridCol w:w="7560"/>
      </w:tblGrid>
      <w:tr w:rsidR="00734B53" w:rsidRPr="00734B53" w:rsidTr="0002718E">
        <w:trPr>
          <w:trHeight w:val="1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100" w:afterAutospacing="1" w:line="114" w:lineRule="atLeast"/>
              <w:jc w:val="center"/>
            </w:pPr>
            <w:proofErr w:type="spellStart"/>
            <w:r w:rsidRPr="00FC3ECD">
              <w:t>Групе</w:t>
            </w:r>
            <w:proofErr w:type="spellEnd"/>
            <w:r w:rsidRPr="00FC3ECD">
              <w:t xml:space="preserve"> </w:t>
            </w:r>
            <w:proofErr w:type="spellStart"/>
            <w:r w:rsidRPr="00FC3ECD">
              <w:t>намирница</w:t>
            </w:r>
            <w:proofErr w:type="spellEnd"/>
          </w:p>
        </w:tc>
        <w:tc>
          <w:tcPr>
            <w:tcW w:w="7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/>
            <w:tcMar>
              <w:top w:w="57" w:type="dxa"/>
              <w:left w:w="45" w:type="dxa"/>
              <w:bottom w:w="57" w:type="dxa"/>
              <w:right w:w="45" w:type="dxa"/>
            </w:tcMar>
          </w:tcPr>
          <w:p w:rsidR="00734B53" w:rsidRPr="00FC3ECD" w:rsidRDefault="00734B53" w:rsidP="0002718E">
            <w:pPr>
              <w:spacing w:before="100" w:beforeAutospacing="1" w:after="100" w:afterAutospacing="1" w:line="114" w:lineRule="atLeast"/>
              <w:jc w:val="both"/>
            </w:pPr>
            <w:r w:rsidRPr="00FC3ECD">
              <w:t xml:space="preserve">                                       </w:t>
            </w:r>
            <w:proofErr w:type="spellStart"/>
            <w:r w:rsidRPr="00FC3ECD">
              <w:t>Дневна</w:t>
            </w:r>
            <w:proofErr w:type="spellEnd"/>
            <w:r w:rsidRPr="00FC3ECD">
              <w:t xml:space="preserve"> </w:t>
            </w:r>
            <w:proofErr w:type="spellStart"/>
            <w:r w:rsidRPr="00FC3ECD">
              <w:t>заступљеност</w:t>
            </w:r>
            <w:proofErr w:type="spellEnd"/>
          </w:p>
        </w:tc>
      </w:tr>
      <w:tr w:rsidR="00734B53" w:rsidRPr="00734B53" w:rsidTr="0002718E">
        <w:trPr>
          <w:trHeight w:val="186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100" w:afterAutospacing="1" w:line="114" w:lineRule="atLeast"/>
              <w:jc w:val="center"/>
            </w:pPr>
            <w:proofErr w:type="spellStart"/>
            <w:r w:rsidRPr="00FC3ECD">
              <w:t>Жита</w:t>
            </w:r>
            <w:proofErr w:type="spellEnd"/>
            <w:r w:rsidRPr="00FC3ECD">
              <w:t xml:space="preserve">, </w:t>
            </w:r>
            <w:proofErr w:type="spellStart"/>
            <w:r w:rsidRPr="00FC3ECD">
              <w:t>производи</w:t>
            </w:r>
            <w:proofErr w:type="spellEnd"/>
            <w:r w:rsidRPr="00FC3ECD">
              <w:t xml:space="preserve"> </w:t>
            </w:r>
            <w:proofErr w:type="spellStart"/>
            <w:r w:rsidRPr="00FC3ECD">
              <w:t>од</w:t>
            </w:r>
            <w:proofErr w:type="spellEnd"/>
            <w:r w:rsidRPr="00FC3ECD">
              <w:t xml:space="preserve"> </w:t>
            </w:r>
            <w:proofErr w:type="spellStart"/>
            <w:r w:rsidRPr="00FC3ECD">
              <w:t>жита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100" w:afterAutospacing="1" w:line="114" w:lineRule="atLeast"/>
              <w:jc w:val="center"/>
            </w:pPr>
            <w:proofErr w:type="spellStart"/>
            <w:r w:rsidRPr="00FC3ECD">
              <w:t>Сваки</w:t>
            </w:r>
            <w:proofErr w:type="spellEnd"/>
            <w:r w:rsidRPr="00FC3ECD">
              <w:t xml:space="preserve"> </w:t>
            </w:r>
            <w:proofErr w:type="spellStart"/>
            <w:r w:rsidRPr="00FC3ECD">
              <w:t>дан</w:t>
            </w:r>
            <w:proofErr w:type="spellEnd"/>
          </w:p>
        </w:tc>
      </w:tr>
      <w:tr w:rsidR="00734B53" w:rsidRPr="00734B53" w:rsidTr="0002718E">
        <w:trPr>
          <w:trHeight w:val="114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100" w:afterAutospacing="1" w:line="114" w:lineRule="atLeast"/>
              <w:jc w:val="center"/>
            </w:pPr>
            <w:proofErr w:type="spellStart"/>
            <w:r w:rsidRPr="00FC3ECD">
              <w:t>Месо</w:t>
            </w:r>
            <w:proofErr w:type="spellEnd"/>
            <w:r w:rsidRPr="00FC3ECD">
              <w:t xml:space="preserve">, </w:t>
            </w:r>
            <w:proofErr w:type="spellStart"/>
            <w:r w:rsidRPr="00FC3ECD">
              <w:t>јаја</w:t>
            </w:r>
            <w:proofErr w:type="spellEnd"/>
            <w:r w:rsidRPr="00FC3ECD">
              <w:t>,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100" w:afterAutospacing="1" w:line="114" w:lineRule="atLeast"/>
              <w:jc w:val="center"/>
              <w:rPr>
                <w:lang w:val="ru-RU"/>
              </w:rPr>
            </w:pPr>
            <w:r w:rsidRPr="00FC3ECD">
              <w:rPr>
                <w:lang w:val="ru-RU"/>
              </w:rPr>
              <w:t>Сваки дан, а од тога месо до 5 пута недељно, јаја до 4 комада недељно</w:t>
            </w:r>
          </w:p>
        </w:tc>
      </w:tr>
      <w:tr w:rsidR="00734B53" w:rsidRPr="00734B53" w:rsidTr="0002718E">
        <w:trPr>
          <w:trHeight w:val="114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100" w:afterAutospacing="1" w:line="114" w:lineRule="atLeast"/>
              <w:jc w:val="center"/>
            </w:pPr>
            <w:proofErr w:type="spellStart"/>
            <w:r w:rsidRPr="00FC3ECD">
              <w:t>Риба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734B53" w:rsidRPr="00FC3ECD" w:rsidRDefault="00FC3ECD" w:rsidP="0002718E">
            <w:pPr>
              <w:spacing w:before="100" w:beforeAutospacing="1" w:after="100" w:afterAutospacing="1" w:line="114" w:lineRule="atLeast"/>
              <w:jc w:val="center"/>
            </w:pPr>
            <w:r>
              <w:t>1–</w:t>
            </w:r>
            <w:r w:rsidR="00734B53" w:rsidRPr="00FC3ECD">
              <w:t xml:space="preserve">2 </w:t>
            </w:r>
            <w:proofErr w:type="spellStart"/>
            <w:r w:rsidR="00734B53" w:rsidRPr="00FC3ECD">
              <w:t>пута</w:t>
            </w:r>
            <w:proofErr w:type="spellEnd"/>
            <w:r w:rsidR="00734B53" w:rsidRPr="00FC3ECD">
              <w:t xml:space="preserve"> </w:t>
            </w:r>
            <w:proofErr w:type="spellStart"/>
            <w:r w:rsidR="00734B53" w:rsidRPr="00FC3ECD">
              <w:t>на</w:t>
            </w:r>
            <w:proofErr w:type="spellEnd"/>
            <w:r w:rsidR="00734B53" w:rsidRPr="00FC3ECD">
              <w:t xml:space="preserve"> </w:t>
            </w:r>
            <w:proofErr w:type="spellStart"/>
            <w:r w:rsidR="00734B53" w:rsidRPr="00FC3ECD">
              <w:t>недељно</w:t>
            </w:r>
            <w:proofErr w:type="spellEnd"/>
          </w:p>
        </w:tc>
      </w:tr>
      <w:tr w:rsidR="00734B53" w:rsidRPr="00734B53" w:rsidTr="0002718E">
        <w:trPr>
          <w:trHeight w:val="114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100" w:afterAutospacing="1" w:line="114" w:lineRule="atLeast"/>
              <w:jc w:val="center"/>
            </w:pPr>
            <w:proofErr w:type="spellStart"/>
            <w:r w:rsidRPr="00FC3ECD">
              <w:t>Млеко</w:t>
            </w:r>
            <w:proofErr w:type="spellEnd"/>
            <w:r w:rsidRPr="00FC3ECD">
              <w:t xml:space="preserve"> и </w:t>
            </w:r>
            <w:proofErr w:type="spellStart"/>
            <w:r w:rsidRPr="00FC3ECD">
              <w:t>млечни</w:t>
            </w:r>
            <w:proofErr w:type="spellEnd"/>
            <w:r w:rsidRPr="00FC3ECD">
              <w:t xml:space="preserve"> </w:t>
            </w:r>
            <w:proofErr w:type="spellStart"/>
            <w:r w:rsidRPr="00FC3ECD">
              <w:t>производи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100" w:afterAutospacing="1" w:line="114" w:lineRule="atLeast"/>
              <w:jc w:val="center"/>
            </w:pPr>
            <w:proofErr w:type="spellStart"/>
            <w:r w:rsidRPr="00FC3ECD">
              <w:t>Сваки</w:t>
            </w:r>
            <w:proofErr w:type="spellEnd"/>
            <w:r w:rsidRPr="00FC3ECD">
              <w:t xml:space="preserve"> </w:t>
            </w:r>
            <w:proofErr w:type="spellStart"/>
            <w:r w:rsidRPr="00FC3ECD">
              <w:t>дан</w:t>
            </w:r>
            <w:proofErr w:type="spellEnd"/>
          </w:p>
        </w:tc>
      </w:tr>
      <w:tr w:rsidR="00734B53" w:rsidRPr="00734B53" w:rsidTr="0002718E">
        <w:trPr>
          <w:trHeight w:val="114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100" w:afterAutospacing="1" w:line="114" w:lineRule="atLeast"/>
              <w:jc w:val="center"/>
            </w:pPr>
            <w:proofErr w:type="spellStart"/>
            <w:r w:rsidRPr="00FC3ECD">
              <w:t>Поврће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100" w:afterAutospacing="1" w:line="114" w:lineRule="atLeast"/>
              <w:jc w:val="center"/>
            </w:pPr>
            <w:proofErr w:type="spellStart"/>
            <w:r w:rsidRPr="00FC3ECD">
              <w:t>Сваки</w:t>
            </w:r>
            <w:proofErr w:type="spellEnd"/>
            <w:r w:rsidRPr="00FC3ECD">
              <w:t xml:space="preserve"> </w:t>
            </w:r>
            <w:proofErr w:type="spellStart"/>
            <w:r w:rsidRPr="00FC3ECD">
              <w:t>дан</w:t>
            </w:r>
            <w:proofErr w:type="spellEnd"/>
          </w:p>
        </w:tc>
      </w:tr>
      <w:tr w:rsidR="00734B53" w:rsidRPr="00734B53" w:rsidTr="0002718E">
        <w:trPr>
          <w:trHeight w:val="639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100" w:afterAutospacing="1" w:line="114" w:lineRule="atLeast"/>
              <w:jc w:val="center"/>
            </w:pPr>
            <w:proofErr w:type="spellStart"/>
            <w:r w:rsidRPr="00FC3ECD">
              <w:lastRenderedPageBreak/>
              <w:t>Уља</w:t>
            </w:r>
            <w:proofErr w:type="spellEnd"/>
            <w:r w:rsidRPr="00FC3ECD">
              <w:t xml:space="preserve"> и </w:t>
            </w:r>
            <w:proofErr w:type="spellStart"/>
            <w:r w:rsidRPr="00FC3ECD">
              <w:t>масти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100" w:afterAutospacing="1" w:line="114" w:lineRule="atLeast"/>
              <w:jc w:val="center"/>
              <w:rPr>
                <w:lang w:val="ru-RU"/>
              </w:rPr>
            </w:pPr>
            <w:r w:rsidRPr="00FC3ECD">
              <w:rPr>
                <w:lang w:val="ru-RU"/>
              </w:rPr>
              <w:t>Сунцокретово, маслиново и уље од кукурузних клица; уврстити сирово семење: сусама, бундеве, сунцокрета… Маслац и свињска маст у мањим количинама; не препоручује се употреба тврдих маргарина,</w:t>
            </w:r>
          </w:p>
        </w:tc>
      </w:tr>
      <w:tr w:rsidR="00734B53" w:rsidRPr="00734B53" w:rsidTr="0002718E">
        <w:trPr>
          <w:trHeight w:val="114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100" w:afterAutospacing="1" w:line="114" w:lineRule="atLeast"/>
              <w:jc w:val="center"/>
            </w:pPr>
            <w:proofErr w:type="spellStart"/>
            <w:r w:rsidRPr="00FC3ECD">
              <w:t>Воће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100" w:afterAutospacing="1" w:line="114" w:lineRule="atLeast"/>
              <w:jc w:val="center"/>
            </w:pPr>
            <w:proofErr w:type="spellStart"/>
            <w:r w:rsidRPr="00FC3ECD">
              <w:t>Сваки</w:t>
            </w:r>
            <w:proofErr w:type="spellEnd"/>
            <w:r w:rsidRPr="00FC3ECD">
              <w:t xml:space="preserve"> </w:t>
            </w:r>
            <w:proofErr w:type="spellStart"/>
            <w:r w:rsidRPr="00FC3ECD">
              <w:t>дан</w:t>
            </w:r>
            <w:proofErr w:type="spellEnd"/>
          </w:p>
        </w:tc>
      </w:tr>
      <w:tr w:rsidR="00734B53" w:rsidRPr="00734B53" w:rsidTr="0002718E">
        <w:trPr>
          <w:trHeight w:val="114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100" w:afterAutospacing="1" w:line="114" w:lineRule="atLeast"/>
              <w:jc w:val="center"/>
              <w:rPr>
                <w:lang w:val="ru-RU"/>
              </w:rPr>
            </w:pPr>
            <w:r w:rsidRPr="00FC3ECD">
              <w:rPr>
                <w:spacing w:val="-2"/>
                <w:lang w:val="ru-RU"/>
              </w:rPr>
              <w:t>Прехрамбени производи с високим садржајем масти, шећера и соли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100" w:afterAutospacing="1" w:line="114" w:lineRule="atLeast"/>
              <w:jc w:val="center"/>
              <w:rPr>
                <w:lang w:val="ru-RU"/>
              </w:rPr>
            </w:pPr>
            <w:r w:rsidRPr="00FC3ECD">
              <w:rPr>
                <w:lang w:val="ru-RU"/>
              </w:rPr>
              <w:t>Ретко у сразмерно малим количинама</w:t>
            </w:r>
          </w:p>
        </w:tc>
      </w:tr>
      <w:tr w:rsidR="00734B53" w:rsidRPr="00734B53" w:rsidTr="0002718E">
        <w:trPr>
          <w:trHeight w:val="114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</w:tcPr>
          <w:p w:rsidR="00734B53" w:rsidRPr="00FC3ECD" w:rsidRDefault="00734B53" w:rsidP="0002718E">
            <w:pPr>
              <w:spacing w:before="100" w:beforeAutospacing="1" w:after="100" w:afterAutospacing="1" w:line="114" w:lineRule="atLeast"/>
              <w:jc w:val="both"/>
            </w:pPr>
            <w:proofErr w:type="spellStart"/>
            <w:r w:rsidRPr="00FC3ECD">
              <w:t>Вода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</w:tcPr>
          <w:p w:rsidR="00734B53" w:rsidRPr="00FC3ECD" w:rsidRDefault="00734B53" w:rsidP="0002718E">
            <w:pPr>
              <w:spacing w:before="100" w:beforeAutospacing="1" w:after="100" w:afterAutospacing="1" w:line="114" w:lineRule="atLeast"/>
              <w:jc w:val="both"/>
              <w:rPr>
                <w:lang w:val="sr-Latn-CS"/>
              </w:rPr>
            </w:pPr>
            <w:r w:rsidRPr="00FC3ECD">
              <w:rPr>
                <w:lang w:val="ru-RU"/>
              </w:rPr>
              <w:t xml:space="preserve">                                 Сваки дан, између оброка и по</w:t>
            </w:r>
            <w:r w:rsidRPr="00FC3ECD">
              <w:rPr>
                <w:lang w:val="sr-Latn-CS"/>
              </w:rPr>
              <w:t xml:space="preserve"> жељи дететата</w:t>
            </w:r>
          </w:p>
        </w:tc>
      </w:tr>
    </w:tbl>
    <w:p w:rsidR="00734B53" w:rsidRPr="00734B53" w:rsidRDefault="00734B53" w:rsidP="00734B53">
      <w:pPr>
        <w:rPr>
          <w:b/>
          <w:lang w:val="ru-RU"/>
        </w:rPr>
      </w:pPr>
    </w:p>
    <w:p w:rsidR="00FC3ECD" w:rsidRDefault="00734B53" w:rsidP="00734B53">
      <w:pPr>
        <w:rPr>
          <w:lang w:val="ru-RU"/>
        </w:rPr>
      </w:pPr>
      <w:r w:rsidRPr="00734B53">
        <w:rPr>
          <w:b/>
          <w:lang w:val="ru-RU"/>
        </w:rPr>
        <w:t>Табела 5.</w:t>
      </w:r>
      <w:r w:rsidRPr="00734B53">
        <w:rPr>
          <w:lang w:val="ru-RU"/>
        </w:rPr>
        <w:t xml:space="preserve"> Препоруке врста хране у планирању дневних и недељних јеловника за децу узраста  од прве до  навршене седме године  </w:t>
      </w:r>
    </w:p>
    <w:p w:rsidR="00734B53" w:rsidRPr="00734B53" w:rsidRDefault="00734B53" w:rsidP="00734B53">
      <w:pPr>
        <w:rPr>
          <w:lang w:val="ru-RU"/>
        </w:rPr>
      </w:pPr>
      <w:r w:rsidRPr="00734B53">
        <w:rPr>
          <w:lang w:val="ru-RU"/>
        </w:rPr>
        <w:t xml:space="preserve">                                                                                              </w:t>
      </w:r>
    </w:p>
    <w:tbl>
      <w:tblPr>
        <w:tblpPr w:leftFromText="180" w:rightFromText="180" w:vertAnchor="text" w:tblpX="-180" w:tblpY="1"/>
        <w:tblOverlap w:val="never"/>
        <w:tblW w:w="1125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5"/>
        <w:gridCol w:w="1371"/>
        <w:gridCol w:w="292"/>
        <w:gridCol w:w="9092"/>
      </w:tblGrid>
      <w:tr w:rsidR="00734B53" w:rsidRPr="00FC3ECD" w:rsidTr="0002718E">
        <w:trPr>
          <w:trHeight w:val="208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B53" w:rsidRPr="00FC3ECD" w:rsidRDefault="00734B53" w:rsidP="0002718E">
            <w:pPr>
              <w:spacing w:before="100" w:beforeAutospacing="1" w:after="100" w:afterAutospacing="1" w:line="62" w:lineRule="atLeast"/>
              <w:jc w:val="center"/>
            </w:pPr>
            <w:proofErr w:type="spellStart"/>
            <w:r w:rsidRPr="00FC3ECD">
              <w:t>Р.б</w:t>
            </w:r>
            <w:proofErr w:type="spellEnd"/>
            <w:r w:rsidRPr="00FC3ECD">
              <w:t>.</w:t>
            </w:r>
          </w:p>
        </w:tc>
        <w:tc>
          <w:tcPr>
            <w:tcW w:w="16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100" w:afterAutospacing="1" w:line="62" w:lineRule="atLeast"/>
              <w:jc w:val="center"/>
            </w:pPr>
            <w:r w:rsidRPr="00FC3ECD">
              <w:t>ВРСТЕ ХРАНЕ</w:t>
            </w:r>
          </w:p>
        </w:tc>
        <w:tc>
          <w:tcPr>
            <w:tcW w:w="9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B53" w:rsidRPr="00FC3ECD" w:rsidRDefault="00734B53" w:rsidP="0002718E">
            <w:pPr>
              <w:spacing w:before="100" w:beforeAutospacing="1" w:after="100" w:afterAutospacing="1" w:line="62" w:lineRule="atLeast"/>
            </w:pPr>
            <w:r w:rsidRPr="00FC3ECD">
              <w:t xml:space="preserve">                                                  ПРЕПОРУКЕ</w:t>
            </w:r>
          </w:p>
        </w:tc>
      </w:tr>
      <w:tr w:rsidR="00734B53" w:rsidRPr="00FC3ECD" w:rsidTr="0002718E">
        <w:trPr>
          <w:trHeight w:val="6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B53" w:rsidRPr="00FC3ECD" w:rsidRDefault="00734B53" w:rsidP="0002718E">
            <w:pPr>
              <w:spacing w:before="100" w:beforeAutospacing="1" w:after="100" w:afterAutospacing="1" w:line="62" w:lineRule="atLeast"/>
              <w:jc w:val="center"/>
            </w:pPr>
            <w:r w:rsidRPr="00FC3ECD">
              <w:rPr>
                <w:b/>
                <w:bCs/>
              </w:rPr>
              <w:t>1.</w:t>
            </w:r>
          </w:p>
        </w:tc>
        <w:tc>
          <w:tcPr>
            <w:tcW w:w="10755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B53" w:rsidRPr="00FC3ECD" w:rsidRDefault="00734B53" w:rsidP="0002718E">
            <w:pPr>
              <w:spacing w:before="100" w:beforeAutospacing="1" w:after="100" w:afterAutospacing="1" w:line="62" w:lineRule="atLeast"/>
            </w:pPr>
            <w:proofErr w:type="spellStart"/>
            <w:r w:rsidRPr="00FC3ECD">
              <w:rPr>
                <w:b/>
                <w:bCs/>
              </w:rPr>
              <w:t>Житарице</w:t>
            </w:r>
            <w:proofErr w:type="spellEnd"/>
            <w:r w:rsidRPr="00FC3ECD">
              <w:rPr>
                <w:b/>
                <w:bCs/>
              </w:rPr>
              <w:t xml:space="preserve">, </w:t>
            </w:r>
            <w:proofErr w:type="spellStart"/>
            <w:r w:rsidRPr="00FC3ECD">
              <w:rPr>
                <w:b/>
                <w:bCs/>
              </w:rPr>
              <w:t>производи</w:t>
            </w:r>
            <w:proofErr w:type="spellEnd"/>
            <w:r w:rsidRPr="00FC3ECD">
              <w:rPr>
                <w:b/>
                <w:bCs/>
              </w:rPr>
              <w:t xml:space="preserve"> </w:t>
            </w:r>
            <w:proofErr w:type="spellStart"/>
            <w:r w:rsidRPr="00FC3ECD">
              <w:rPr>
                <w:b/>
                <w:bCs/>
              </w:rPr>
              <w:t>од</w:t>
            </w:r>
            <w:proofErr w:type="spellEnd"/>
            <w:r w:rsidRPr="00FC3ECD">
              <w:rPr>
                <w:b/>
                <w:bCs/>
              </w:rPr>
              <w:t xml:space="preserve"> </w:t>
            </w:r>
            <w:proofErr w:type="spellStart"/>
            <w:r w:rsidRPr="00FC3ECD">
              <w:rPr>
                <w:b/>
                <w:bCs/>
              </w:rPr>
              <w:t>житарица</w:t>
            </w:r>
            <w:proofErr w:type="spellEnd"/>
            <w:r w:rsidRPr="00FC3ECD">
              <w:rPr>
                <w:b/>
                <w:bCs/>
              </w:rPr>
              <w:t xml:space="preserve"> </w:t>
            </w:r>
          </w:p>
        </w:tc>
      </w:tr>
      <w:tr w:rsidR="00734B53" w:rsidRPr="00FC3ECD" w:rsidTr="0002718E">
        <w:trPr>
          <w:trHeight w:val="182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B53" w:rsidRPr="00FC3ECD" w:rsidRDefault="00734B53" w:rsidP="0002718E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53" w:rsidRPr="00FC3ECD" w:rsidRDefault="00734B53" w:rsidP="0002718E">
            <w:pPr>
              <w:spacing w:before="100" w:beforeAutospacing="1" w:after="100" w:afterAutospacing="1"/>
              <w:jc w:val="both"/>
            </w:pPr>
            <w:r w:rsidRPr="00FC3ECD">
              <w:t xml:space="preserve">  </w:t>
            </w:r>
            <w:proofErr w:type="spellStart"/>
            <w:r w:rsidRPr="00FC3ECD">
              <w:t>Хлеб,пециво</w:t>
            </w:r>
            <w:proofErr w:type="spellEnd"/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34B53" w:rsidRPr="00FC3ECD" w:rsidRDefault="00734B53" w:rsidP="0002718E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r w:rsidRPr="00FC3ECD">
              <w:rPr>
                <w:lang w:val="ru-RU"/>
              </w:rPr>
              <w:t xml:space="preserve">   Дати предност производима од полубелог, и интегралног  брашна.</w:t>
            </w:r>
          </w:p>
        </w:tc>
      </w:tr>
      <w:tr w:rsidR="00734B53" w:rsidRPr="00FC3ECD" w:rsidTr="0002718E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34B53" w:rsidRPr="00FC3ECD" w:rsidRDefault="00734B53" w:rsidP="0002718E">
            <w:pPr>
              <w:rPr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B53" w:rsidRPr="00FC3ECD" w:rsidRDefault="00734B53" w:rsidP="0002718E">
            <w:pPr>
              <w:spacing w:before="100" w:beforeAutospacing="1" w:after="100" w:afterAutospacing="1"/>
            </w:pPr>
            <w:r w:rsidRPr="00FC3ECD">
              <w:rPr>
                <w:lang w:val="ru-RU"/>
              </w:rPr>
              <w:t xml:space="preserve">   </w:t>
            </w:r>
            <w:proofErr w:type="spellStart"/>
            <w:r w:rsidRPr="00FC3ECD">
              <w:t>Тестенин</w:t>
            </w:r>
            <w:proofErr w:type="spellEnd"/>
            <w:r w:rsidRPr="00FC3ECD">
              <w:rPr>
                <w:lang w:val="sr-Cyrl-CS"/>
              </w:rPr>
              <w:t>е</w:t>
            </w:r>
            <w:r w:rsidRPr="00FC3ECD">
              <w:t xml:space="preserve">  и                </w:t>
            </w:r>
            <w:proofErr w:type="spellStart"/>
            <w:r w:rsidRPr="00FC3ECD">
              <w:t>производи</w:t>
            </w:r>
            <w:proofErr w:type="spellEnd"/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34B53" w:rsidRPr="00FC3ECD" w:rsidRDefault="00734B53" w:rsidP="0002718E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r w:rsidRPr="00FC3ECD">
              <w:rPr>
                <w:lang w:val="ru-RU"/>
              </w:rPr>
              <w:t>Тестенина и производи: гриз пшенични и кукурузни, пахуљице: овсене, ражане, јечмене, мусли, интегрални пиринач, хељда,</w:t>
            </w:r>
            <w:r w:rsidR="00FC3ECD">
              <w:rPr>
                <w:lang w:val="ru-RU"/>
              </w:rPr>
              <w:t xml:space="preserve"> </w:t>
            </w:r>
            <w:r w:rsidRPr="00FC3ECD">
              <w:rPr>
                <w:lang w:val="ru-RU"/>
              </w:rPr>
              <w:t>просо; Производе од интегралних жита уводити у исхрану деце после друге године живота,  постепено.</w:t>
            </w:r>
          </w:p>
        </w:tc>
      </w:tr>
      <w:tr w:rsidR="00734B53" w:rsidRPr="00FC3ECD" w:rsidTr="0002718E">
        <w:trPr>
          <w:trHeight w:val="6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B53" w:rsidRPr="00FC3ECD" w:rsidRDefault="00734B53" w:rsidP="0002718E">
            <w:pPr>
              <w:spacing w:before="100" w:beforeAutospacing="1" w:after="100" w:afterAutospacing="1" w:line="62" w:lineRule="atLeast"/>
              <w:jc w:val="both"/>
            </w:pPr>
            <w:r w:rsidRPr="00FC3ECD">
              <w:rPr>
                <w:b/>
                <w:bCs/>
              </w:rPr>
              <w:t>2.</w:t>
            </w:r>
          </w:p>
        </w:tc>
        <w:tc>
          <w:tcPr>
            <w:tcW w:w="107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B53" w:rsidRPr="00FC3ECD" w:rsidRDefault="00734B53" w:rsidP="0002718E">
            <w:pPr>
              <w:spacing w:before="100" w:beforeAutospacing="1" w:after="100" w:afterAutospacing="1" w:line="62" w:lineRule="atLeast"/>
              <w:jc w:val="both"/>
              <w:rPr>
                <w:lang w:val="ru-RU"/>
              </w:rPr>
            </w:pPr>
            <w:r w:rsidRPr="00FC3ECD">
              <w:rPr>
                <w:b/>
                <w:bCs/>
                <w:lang w:val="ru-RU"/>
              </w:rPr>
              <w:t>Месо, месне прерађевине, риба, јаја</w:t>
            </w:r>
          </w:p>
        </w:tc>
      </w:tr>
      <w:tr w:rsidR="00734B53" w:rsidRPr="00FC3ECD" w:rsidTr="0002718E">
        <w:trPr>
          <w:trHeight w:val="393"/>
        </w:trPr>
        <w:tc>
          <w:tcPr>
            <w:tcW w:w="4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B53" w:rsidRPr="00FC3ECD" w:rsidRDefault="00734B53" w:rsidP="0002718E">
            <w:pPr>
              <w:jc w:val="both"/>
              <w:rPr>
                <w:lang w:val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100" w:afterAutospacing="1" w:line="62" w:lineRule="atLeast"/>
              <w:jc w:val="center"/>
            </w:pPr>
            <w:proofErr w:type="spellStart"/>
            <w:r w:rsidRPr="00FC3ECD">
              <w:t>Месо</w:t>
            </w:r>
            <w:proofErr w:type="spellEnd"/>
          </w:p>
        </w:tc>
        <w:tc>
          <w:tcPr>
            <w:tcW w:w="9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B53" w:rsidRPr="00FC3ECD" w:rsidRDefault="00734B53" w:rsidP="0002718E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r w:rsidRPr="00FC3ECD">
              <w:rPr>
                <w:lang w:val="ru-RU"/>
              </w:rPr>
              <w:t>Месо живине (ћуретина, пилетина), телетина и јагњетина,  црвено месо:</w:t>
            </w:r>
            <w:r w:rsidR="00B23B42">
              <w:rPr>
                <w:lang w:val="ru-RU"/>
              </w:rPr>
              <w:t xml:space="preserve"> јунетина свињетина- немасна, (</w:t>
            </w:r>
            <w:r w:rsidR="00B23B42">
              <w:t>I</w:t>
            </w:r>
            <w:r w:rsidRPr="00FC3ECD">
              <w:rPr>
                <w:lang w:val="ru-RU"/>
              </w:rPr>
              <w:t xml:space="preserve"> категорије меса без кости)                                                      </w:t>
            </w:r>
          </w:p>
        </w:tc>
      </w:tr>
      <w:tr w:rsidR="00734B53" w:rsidRPr="00FC3ECD" w:rsidTr="0002718E">
        <w:trPr>
          <w:trHeight w:val="4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4B53" w:rsidRPr="00FC3ECD" w:rsidRDefault="00734B53" w:rsidP="0002718E">
            <w:pPr>
              <w:rPr>
                <w:lang w:val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100" w:afterAutospacing="1"/>
              <w:jc w:val="center"/>
            </w:pPr>
            <w:proofErr w:type="spellStart"/>
            <w:r w:rsidRPr="00FC3ECD">
              <w:t>Месне</w:t>
            </w:r>
            <w:proofErr w:type="spellEnd"/>
            <w:r w:rsidRPr="00FC3ECD">
              <w:t xml:space="preserve"> </w:t>
            </w:r>
            <w:proofErr w:type="spellStart"/>
            <w:r w:rsidRPr="00FC3ECD">
              <w:t>прерађевине</w:t>
            </w:r>
            <w:proofErr w:type="spellEnd"/>
          </w:p>
        </w:tc>
        <w:tc>
          <w:tcPr>
            <w:tcW w:w="9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B53" w:rsidRPr="00FC3ECD" w:rsidRDefault="00734B53" w:rsidP="0002718E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r w:rsidRPr="00FC3ECD">
              <w:rPr>
                <w:lang w:val="ru-RU"/>
              </w:rPr>
              <w:t xml:space="preserve">Месне прерађевине треба свести на најмању  меру; користити евентуално прерађевине од квалитетнијих делова меса: јунећа и свињска печеница, сланина </w:t>
            </w:r>
            <w:r w:rsidRPr="00FC3ECD">
              <w:rPr>
                <w:lang w:val="sr-Latn-CS"/>
              </w:rPr>
              <w:t>–мале количине</w:t>
            </w:r>
            <w:r w:rsidRPr="00FC3ECD">
              <w:rPr>
                <w:lang w:val="ru-RU"/>
              </w:rPr>
              <w:t>, пилећа и ћурећа прса, шунка.</w:t>
            </w:r>
          </w:p>
        </w:tc>
      </w:tr>
      <w:tr w:rsidR="00734B53" w:rsidRPr="00FC3ECD" w:rsidTr="0002718E">
        <w:trPr>
          <w:trHeight w:val="237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4B53" w:rsidRPr="00FC3ECD" w:rsidRDefault="00734B53" w:rsidP="0002718E">
            <w:pPr>
              <w:jc w:val="both"/>
              <w:rPr>
                <w:lang w:val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100" w:afterAutospacing="1"/>
              <w:jc w:val="center"/>
            </w:pPr>
            <w:proofErr w:type="spellStart"/>
            <w:r w:rsidRPr="00FC3ECD">
              <w:t>Риба</w:t>
            </w:r>
            <w:proofErr w:type="spellEnd"/>
          </w:p>
        </w:tc>
        <w:tc>
          <w:tcPr>
            <w:tcW w:w="9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B53" w:rsidRPr="00FC3ECD" w:rsidRDefault="00734B53" w:rsidP="0002718E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r w:rsidRPr="00FC3ECD">
              <w:rPr>
                <w:lang w:val="ru-RU"/>
              </w:rPr>
              <w:t>Искључиво филетирана риба без кости. За припрему рибље паштете користити рибе из конзерве (сардине, туна и скуша).</w:t>
            </w:r>
          </w:p>
        </w:tc>
      </w:tr>
      <w:tr w:rsidR="00734B53" w:rsidRPr="00FC3ECD" w:rsidTr="0002718E">
        <w:trPr>
          <w:trHeight w:val="43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4B53" w:rsidRPr="00FC3ECD" w:rsidRDefault="00734B53" w:rsidP="0002718E">
            <w:pPr>
              <w:jc w:val="both"/>
              <w:rPr>
                <w:lang w:val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100" w:afterAutospacing="1" w:line="62" w:lineRule="atLeast"/>
              <w:jc w:val="center"/>
            </w:pPr>
            <w:proofErr w:type="spellStart"/>
            <w:r w:rsidRPr="00FC3ECD">
              <w:t>Јаја</w:t>
            </w:r>
            <w:proofErr w:type="spellEnd"/>
          </w:p>
        </w:tc>
        <w:tc>
          <w:tcPr>
            <w:tcW w:w="9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B53" w:rsidRPr="00FC3ECD" w:rsidRDefault="00734B53" w:rsidP="0002718E">
            <w:pPr>
              <w:spacing w:before="100" w:beforeAutospacing="1" w:after="100" w:afterAutospacing="1" w:line="62" w:lineRule="atLeast"/>
              <w:jc w:val="both"/>
              <w:rPr>
                <w:lang w:val="ru-RU"/>
              </w:rPr>
            </w:pPr>
            <w:r w:rsidRPr="00FC3ECD">
              <w:rPr>
                <w:spacing w:val="-4"/>
                <w:lang w:val="ru-RU"/>
              </w:rPr>
              <w:t>Искључиво кокошја  термички добро обрађена  (тврдо кувана , кајгане и као саставни део рецептура сложених јела), до 3 пута недељно.</w:t>
            </w:r>
          </w:p>
        </w:tc>
      </w:tr>
      <w:tr w:rsidR="00734B53" w:rsidRPr="00FC3ECD" w:rsidTr="0002718E">
        <w:trPr>
          <w:trHeight w:val="6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B53" w:rsidRPr="00FC3ECD" w:rsidRDefault="00734B53" w:rsidP="0002718E">
            <w:pPr>
              <w:spacing w:before="100" w:beforeAutospacing="1" w:after="100" w:afterAutospacing="1" w:line="62" w:lineRule="atLeast"/>
              <w:jc w:val="center"/>
            </w:pPr>
            <w:r w:rsidRPr="00FC3ECD">
              <w:rPr>
                <w:b/>
                <w:bCs/>
              </w:rPr>
              <w:t>3.</w:t>
            </w:r>
          </w:p>
        </w:tc>
        <w:tc>
          <w:tcPr>
            <w:tcW w:w="107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B53" w:rsidRPr="00FC3ECD" w:rsidRDefault="00734B53" w:rsidP="0002718E">
            <w:pPr>
              <w:spacing w:before="100" w:beforeAutospacing="1" w:after="100" w:afterAutospacing="1" w:line="62" w:lineRule="atLeast"/>
              <w:rPr>
                <w:b/>
              </w:rPr>
            </w:pPr>
            <w:proofErr w:type="spellStart"/>
            <w:r w:rsidRPr="00FC3ECD">
              <w:rPr>
                <w:b/>
              </w:rPr>
              <w:t>Млеко</w:t>
            </w:r>
            <w:proofErr w:type="spellEnd"/>
            <w:r w:rsidRPr="00FC3ECD">
              <w:rPr>
                <w:b/>
              </w:rPr>
              <w:t xml:space="preserve"> и </w:t>
            </w:r>
            <w:proofErr w:type="spellStart"/>
            <w:r w:rsidRPr="00FC3ECD">
              <w:rPr>
                <w:b/>
              </w:rPr>
              <w:t>млечни</w:t>
            </w:r>
            <w:proofErr w:type="spellEnd"/>
            <w:r w:rsidRPr="00FC3ECD">
              <w:rPr>
                <w:b/>
              </w:rPr>
              <w:t xml:space="preserve"> </w:t>
            </w:r>
            <w:proofErr w:type="spellStart"/>
            <w:r w:rsidRPr="00FC3ECD">
              <w:rPr>
                <w:b/>
              </w:rPr>
              <w:t>производи</w:t>
            </w:r>
            <w:proofErr w:type="spellEnd"/>
          </w:p>
        </w:tc>
      </w:tr>
      <w:tr w:rsidR="00734B53" w:rsidRPr="00FC3ECD" w:rsidTr="0002718E">
        <w:trPr>
          <w:trHeight w:val="435"/>
        </w:trPr>
        <w:tc>
          <w:tcPr>
            <w:tcW w:w="4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B53" w:rsidRPr="00FC3ECD" w:rsidRDefault="00734B53" w:rsidP="0002718E">
            <w:pPr>
              <w:spacing w:before="100" w:beforeAutospacing="1" w:after="100" w:afterAutospacing="1"/>
              <w:jc w:val="center"/>
            </w:pPr>
            <w:r w:rsidRPr="00FC3ECD">
              <w:t> </w:t>
            </w:r>
          </w:p>
          <w:p w:rsidR="00734B53" w:rsidRPr="00FC3ECD" w:rsidRDefault="00734B53" w:rsidP="0002718E">
            <w:pPr>
              <w:spacing w:before="100" w:beforeAutospacing="1" w:after="100" w:afterAutospacing="1" w:line="62" w:lineRule="atLeast"/>
              <w:jc w:val="center"/>
            </w:pPr>
            <w:r w:rsidRPr="00FC3ECD"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100" w:afterAutospacing="1"/>
              <w:rPr>
                <w:lang w:val="ru-RU"/>
              </w:rPr>
            </w:pPr>
            <w:r w:rsidRPr="00FC3ECD">
              <w:rPr>
                <w:lang w:val="ru-RU"/>
              </w:rPr>
              <w:t>Млеко и кисело млечни  произв.</w:t>
            </w:r>
          </w:p>
        </w:tc>
        <w:tc>
          <w:tcPr>
            <w:tcW w:w="9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B53" w:rsidRPr="00FC3ECD" w:rsidRDefault="00B23B42" w:rsidP="0002718E">
            <w:pPr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>Деца узраста од 12–</w:t>
            </w:r>
            <w:r w:rsidR="00734B53" w:rsidRPr="00FC3ECD">
              <w:rPr>
                <w:lang w:val="ru-RU"/>
              </w:rPr>
              <w:t xml:space="preserve">36 месеци – млеко ≥ 3,2% м.м. Деца узраста  од 3 </w:t>
            </w:r>
            <w:r>
              <w:rPr>
                <w:lang w:val="ru-RU"/>
              </w:rPr>
              <w:t>–</w:t>
            </w:r>
            <w:r w:rsidR="00734B53" w:rsidRPr="00FC3ECD">
              <w:rPr>
                <w:lang w:val="ru-RU"/>
              </w:rPr>
              <w:t>6 година – пуномасно и делимично обрано млеко, јогурт, кисело млеко, али не мање од 2,8%</w:t>
            </w:r>
            <w:r w:rsidR="00592A7D">
              <w:rPr>
                <w:lang w:val="ru-RU"/>
              </w:rPr>
              <w:t xml:space="preserve"> </w:t>
            </w:r>
            <w:r w:rsidR="00734B53" w:rsidRPr="00FC3ECD">
              <w:rPr>
                <w:lang w:val="ru-RU"/>
              </w:rPr>
              <w:t>м.м. Кисела павлака до 20% м.м, ређе и у мањим  колич</w:t>
            </w:r>
            <w:r>
              <w:rPr>
                <w:lang w:val="ru-RU"/>
              </w:rPr>
              <w:t>инама</w:t>
            </w:r>
            <w:r w:rsidR="00734B53" w:rsidRPr="00FC3ECD">
              <w:rPr>
                <w:lang w:val="ru-RU"/>
              </w:rPr>
              <w:t>.</w:t>
            </w:r>
          </w:p>
        </w:tc>
      </w:tr>
      <w:tr w:rsidR="00734B53" w:rsidRPr="00FC3ECD" w:rsidTr="0002718E">
        <w:trPr>
          <w:trHeight w:val="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4B53" w:rsidRPr="00FC3ECD" w:rsidRDefault="00734B53" w:rsidP="0002718E">
            <w:pPr>
              <w:rPr>
                <w:lang w:val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100" w:afterAutospacing="1"/>
              <w:jc w:val="center"/>
            </w:pPr>
            <w:proofErr w:type="spellStart"/>
            <w:r w:rsidRPr="00FC3ECD">
              <w:t>Сир</w:t>
            </w:r>
            <w:proofErr w:type="spellEnd"/>
          </w:p>
        </w:tc>
        <w:tc>
          <w:tcPr>
            <w:tcW w:w="9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B53" w:rsidRPr="00FC3ECD" w:rsidRDefault="00592A7D" w:rsidP="0002718E">
            <w:pPr>
              <w:spacing w:before="100" w:beforeAutospacing="1" w:after="100" w:afterAutospacing="1" w:line="62" w:lineRule="atLeast"/>
              <w:rPr>
                <w:lang w:val="ru-RU"/>
              </w:rPr>
            </w:pPr>
            <w:r>
              <w:rPr>
                <w:lang w:val="ru-RU"/>
              </w:rPr>
              <w:t>Све врсте индустријских св</w:t>
            </w:r>
            <w:r w:rsidR="00734B53" w:rsidRPr="00FC3ECD">
              <w:rPr>
                <w:lang w:val="ru-RU"/>
              </w:rPr>
              <w:t>ежих сирева, сирних намаза  (крем сир), качкаваљ</w:t>
            </w:r>
          </w:p>
        </w:tc>
      </w:tr>
      <w:tr w:rsidR="00734B53" w:rsidRPr="00FC3ECD" w:rsidTr="0002718E">
        <w:trPr>
          <w:trHeight w:val="182"/>
        </w:trPr>
        <w:tc>
          <w:tcPr>
            <w:tcW w:w="4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B53" w:rsidRPr="00FC3ECD" w:rsidRDefault="00734B53" w:rsidP="0002718E">
            <w:pPr>
              <w:spacing w:before="100" w:beforeAutospacing="1" w:after="100" w:afterAutospacing="1" w:line="62" w:lineRule="atLeast"/>
              <w:jc w:val="center"/>
            </w:pPr>
            <w:r w:rsidRPr="00FC3ECD">
              <w:rPr>
                <w:b/>
                <w:bCs/>
              </w:rPr>
              <w:t>4.</w:t>
            </w:r>
          </w:p>
        </w:tc>
        <w:tc>
          <w:tcPr>
            <w:tcW w:w="10755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B53" w:rsidRPr="00FC3ECD" w:rsidRDefault="00734B53" w:rsidP="0002718E">
            <w:pPr>
              <w:spacing w:before="100" w:beforeAutospacing="1" w:after="100" w:afterAutospacing="1" w:line="62" w:lineRule="atLeast"/>
            </w:pPr>
            <w:proofErr w:type="spellStart"/>
            <w:r w:rsidRPr="00FC3ECD">
              <w:rPr>
                <w:b/>
                <w:bCs/>
              </w:rPr>
              <w:t>Поврће</w:t>
            </w:r>
            <w:proofErr w:type="spellEnd"/>
          </w:p>
        </w:tc>
      </w:tr>
      <w:tr w:rsidR="00734B53" w:rsidRPr="00FC3ECD" w:rsidTr="0002718E">
        <w:trPr>
          <w:trHeight w:val="354"/>
        </w:trPr>
        <w:tc>
          <w:tcPr>
            <w:tcW w:w="4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B53" w:rsidRPr="00FC3ECD" w:rsidRDefault="00734B53" w:rsidP="0002718E">
            <w:pPr>
              <w:spacing w:before="100" w:beforeAutospacing="1" w:after="100" w:afterAutospacing="1"/>
              <w:jc w:val="center"/>
            </w:pPr>
            <w:r w:rsidRPr="00FC3ECD"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100" w:afterAutospacing="1"/>
              <w:jc w:val="center"/>
            </w:pPr>
            <w:proofErr w:type="spellStart"/>
            <w:r w:rsidRPr="00FC3ECD">
              <w:t>Сезонско</w:t>
            </w:r>
            <w:proofErr w:type="spellEnd"/>
          </w:p>
        </w:tc>
        <w:tc>
          <w:tcPr>
            <w:tcW w:w="9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34B53" w:rsidRPr="00FC3ECD" w:rsidRDefault="00734B53" w:rsidP="0002718E">
            <w:pPr>
              <w:spacing w:before="100" w:beforeAutospacing="1" w:after="100" w:afterAutospacing="1"/>
            </w:pPr>
            <w:r w:rsidRPr="00FC3ECD">
              <w:rPr>
                <w:lang w:val="ru-RU"/>
              </w:rPr>
              <w:t xml:space="preserve">Све врсте сезонског свежег, термички обрађеног и зачинског  поврћа.  </w:t>
            </w:r>
            <w:proofErr w:type="spellStart"/>
            <w:r w:rsidRPr="00FC3ECD">
              <w:t>Кромпир</w:t>
            </w:r>
            <w:proofErr w:type="spellEnd"/>
            <w:r w:rsidRPr="00FC3ECD">
              <w:t xml:space="preserve"> </w:t>
            </w:r>
            <w:proofErr w:type="spellStart"/>
            <w:r w:rsidRPr="00FC3ECD">
              <w:t>куван</w:t>
            </w:r>
            <w:proofErr w:type="spellEnd"/>
            <w:r w:rsidRPr="00FC3ECD">
              <w:t xml:space="preserve">,   </w:t>
            </w:r>
            <w:proofErr w:type="spellStart"/>
            <w:r w:rsidRPr="00FC3ECD">
              <w:t>печен</w:t>
            </w:r>
            <w:proofErr w:type="spellEnd"/>
            <w:proofErr w:type="gramStart"/>
            <w:r w:rsidRPr="00FC3ECD">
              <w:t xml:space="preserve">,  </w:t>
            </w:r>
            <w:proofErr w:type="spellStart"/>
            <w:r w:rsidRPr="00FC3ECD">
              <w:t>избегавати</w:t>
            </w:r>
            <w:proofErr w:type="spellEnd"/>
            <w:proofErr w:type="gramEnd"/>
            <w:r w:rsidRPr="00FC3ECD">
              <w:t xml:space="preserve">  </w:t>
            </w:r>
            <w:proofErr w:type="spellStart"/>
            <w:r w:rsidRPr="00FC3ECD">
              <w:t>пржење</w:t>
            </w:r>
            <w:proofErr w:type="spellEnd"/>
            <w:r w:rsidRPr="00FC3ECD">
              <w:t xml:space="preserve"> у </w:t>
            </w:r>
            <w:proofErr w:type="spellStart"/>
            <w:r w:rsidRPr="00FC3ECD">
              <w:t>дубокој</w:t>
            </w:r>
            <w:proofErr w:type="spellEnd"/>
            <w:r w:rsidRPr="00FC3ECD">
              <w:t xml:space="preserve"> </w:t>
            </w:r>
            <w:proofErr w:type="spellStart"/>
            <w:r w:rsidRPr="00FC3ECD">
              <w:t>масноћи</w:t>
            </w:r>
            <w:proofErr w:type="spellEnd"/>
            <w:r w:rsidRPr="00FC3ECD">
              <w:t>.</w:t>
            </w:r>
          </w:p>
        </w:tc>
      </w:tr>
      <w:tr w:rsidR="00734B53" w:rsidRPr="00FC3ECD" w:rsidTr="0002718E">
        <w:trPr>
          <w:trHeight w:val="2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4B53" w:rsidRPr="00FC3ECD" w:rsidRDefault="00734B53" w:rsidP="0002718E"/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100" w:afterAutospacing="1"/>
              <w:jc w:val="center"/>
            </w:pPr>
            <w:proofErr w:type="spellStart"/>
            <w:r w:rsidRPr="00FC3ECD">
              <w:t>Смрзнуто</w:t>
            </w:r>
            <w:proofErr w:type="spellEnd"/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34B53" w:rsidRPr="00FC3ECD" w:rsidRDefault="00734B53" w:rsidP="0002718E">
            <w:pPr>
              <w:spacing w:before="100" w:beforeAutospacing="1" w:after="100" w:afterAutospacing="1"/>
              <w:rPr>
                <w:lang w:val="ru-RU"/>
              </w:rPr>
            </w:pPr>
            <w:r w:rsidRPr="00FC3ECD">
              <w:rPr>
                <w:lang w:val="ru-RU"/>
              </w:rPr>
              <w:t xml:space="preserve"> Смрзнуто поврће у зимском периоду;  не конзервирано.</w:t>
            </w:r>
          </w:p>
        </w:tc>
      </w:tr>
      <w:tr w:rsidR="00734B53" w:rsidRPr="00FC3ECD" w:rsidTr="0002718E">
        <w:trPr>
          <w:trHeight w:val="1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4B53" w:rsidRPr="00FC3ECD" w:rsidRDefault="00734B53" w:rsidP="0002718E">
            <w:pPr>
              <w:rPr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100" w:afterAutospacing="1"/>
              <w:jc w:val="center"/>
            </w:pPr>
            <w:proofErr w:type="spellStart"/>
            <w:r w:rsidRPr="00FC3ECD">
              <w:t>махунарке</w:t>
            </w:r>
            <w:proofErr w:type="spellEnd"/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34B53" w:rsidRPr="00FC3ECD" w:rsidRDefault="00734B53" w:rsidP="0002718E">
            <w:pPr>
              <w:spacing w:before="100" w:beforeAutospacing="1" w:after="100" w:afterAutospacing="1"/>
            </w:pPr>
            <w:r w:rsidRPr="00FC3ECD">
              <w:t xml:space="preserve"> </w:t>
            </w:r>
            <w:proofErr w:type="spellStart"/>
            <w:r w:rsidRPr="00FC3ECD">
              <w:t>Суве</w:t>
            </w:r>
            <w:proofErr w:type="spellEnd"/>
            <w:r w:rsidRPr="00FC3ECD">
              <w:t xml:space="preserve"> </w:t>
            </w:r>
            <w:proofErr w:type="spellStart"/>
            <w:r w:rsidRPr="00FC3ECD">
              <w:t>махунарке</w:t>
            </w:r>
            <w:proofErr w:type="spellEnd"/>
            <w:r w:rsidRPr="00FC3ECD">
              <w:t xml:space="preserve">: </w:t>
            </w:r>
            <w:proofErr w:type="spellStart"/>
            <w:r w:rsidRPr="00FC3ECD">
              <w:t>пасуљ</w:t>
            </w:r>
            <w:proofErr w:type="spellEnd"/>
            <w:r w:rsidRPr="00FC3ECD">
              <w:t xml:space="preserve">, </w:t>
            </w:r>
            <w:proofErr w:type="spellStart"/>
            <w:r w:rsidRPr="00FC3ECD">
              <w:t>сочиво</w:t>
            </w:r>
            <w:proofErr w:type="spellEnd"/>
          </w:p>
        </w:tc>
      </w:tr>
      <w:tr w:rsidR="00734B53" w:rsidRPr="00FC3ECD" w:rsidTr="0002718E">
        <w:trPr>
          <w:trHeight w:val="246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B53" w:rsidRPr="00FC3ECD" w:rsidRDefault="00734B53" w:rsidP="0002718E">
            <w:pPr>
              <w:spacing w:before="100" w:beforeAutospacing="1" w:after="100" w:afterAutospacing="1" w:line="62" w:lineRule="atLeast"/>
              <w:jc w:val="center"/>
            </w:pPr>
            <w:r w:rsidRPr="00FC3ECD">
              <w:rPr>
                <w:b/>
                <w:bCs/>
              </w:rPr>
              <w:t>5.</w:t>
            </w:r>
          </w:p>
        </w:tc>
        <w:tc>
          <w:tcPr>
            <w:tcW w:w="107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B53" w:rsidRPr="00FC3ECD" w:rsidRDefault="00734B53" w:rsidP="0002718E">
            <w:pPr>
              <w:spacing w:before="100" w:beforeAutospacing="1" w:after="100" w:afterAutospacing="1" w:line="62" w:lineRule="atLeast"/>
            </w:pPr>
            <w:proofErr w:type="spellStart"/>
            <w:r w:rsidRPr="00FC3ECD">
              <w:rPr>
                <w:b/>
                <w:bCs/>
              </w:rPr>
              <w:t>Воће</w:t>
            </w:r>
            <w:proofErr w:type="spellEnd"/>
          </w:p>
        </w:tc>
      </w:tr>
      <w:tr w:rsidR="00734B53" w:rsidRPr="00FC3ECD" w:rsidTr="0002718E">
        <w:trPr>
          <w:trHeight w:val="62"/>
        </w:trPr>
        <w:tc>
          <w:tcPr>
            <w:tcW w:w="4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B53" w:rsidRPr="00FC3ECD" w:rsidRDefault="00734B53" w:rsidP="0002718E">
            <w:pPr>
              <w:spacing w:before="100" w:beforeAutospacing="1" w:after="100" w:afterAutospacing="1" w:line="62" w:lineRule="atLeast"/>
              <w:jc w:val="center"/>
            </w:pPr>
            <w:r w:rsidRPr="00FC3ECD"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B53" w:rsidRPr="00B23B42" w:rsidRDefault="00734B53" w:rsidP="0002718E">
            <w:pPr>
              <w:spacing w:before="100" w:beforeAutospacing="1" w:after="100" w:afterAutospacing="1" w:line="62" w:lineRule="atLeast"/>
              <w:rPr>
                <w:lang w:val="sr-Cyrl-RS"/>
              </w:rPr>
            </w:pPr>
            <w:proofErr w:type="spellStart"/>
            <w:r w:rsidRPr="00FC3ECD">
              <w:t>Сезонско</w:t>
            </w:r>
            <w:proofErr w:type="spellEnd"/>
            <w:r w:rsidRPr="00FC3ECD">
              <w:t xml:space="preserve">, </w:t>
            </w:r>
            <w:proofErr w:type="spellStart"/>
            <w:r w:rsidRPr="00FC3ECD">
              <w:t>јужно</w:t>
            </w:r>
            <w:proofErr w:type="spellEnd"/>
            <w:r w:rsidRPr="00FC3ECD">
              <w:t xml:space="preserve">, </w:t>
            </w:r>
            <w:proofErr w:type="spellStart"/>
            <w:r w:rsidRPr="00FC3ECD">
              <w:lastRenderedPageBreak/>
              <w:t>језграст</w:t>
            </w:r>
            <w:proofErr w:type="spellEnd"/>
            <w:r w:rsidR="00B23B42">
              <w:rPr>
                <w:lang w:val="sr-Cyrl-RS"/>
              </w:rPr>
              <w:t>о</w:t>
            </w: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34B53" w:rsidRPr="00FC3ECD" w:rsidRDefault="00734B53" w:rsidP="0002718E">
            <w:pPr>
              <w:spacing w:before="100" w:beforeAutospacing="1" w:after="100" w:afterAutospacing="1" w:line="62" w:lineRule="atLeast"/>
              <w:rPr>
                <w:lang w:val="ru-RU"/>
              </w:rPr>
            </w:pPr>
            <w:r w:rsidRPr="00FC3ECD">
              <w:rPr>
                <w:lang w:val="ru-RU"/>
              </w:rPr>
              <w:lastRenderedPageBreak/>
              <w:t xml:space="preserve">Све врсте свежег сезонског  воћа, сушено воће, природни исцеђени воћни сокови, јужно воће и   искључиво млевено језграсто воће (ораси, лешници, бадеми) </w:t>
            </w:r>
          </w:p>
        </w:tc>
      </w:tr>
      <w:tr w:rsidR="00734B53" w:rsidRPr="00FC3ECD" w:rsidTr="0002718E">
        <w:trPr>
          <w:trHeight w:val="6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B53" w:rsidRPr="00FC3ECD" w:rsidRDefault="00734B53" w:rsidP="0002718E">
            <w:pPr>
              <w:spacing w:before="100" w:beforeAutospacing="1" w:after="100" w:afterAutospacing="1" w:line="62" w:lineRule="atLeast"/>
              <w:jc w:val="center"/>
            </w:pPr>
            <w:r w:rsidRPr="00FC3ECD">
              <w:rPr>
                <w:b/>
                <w:bCs/>
              </w:rPr>
              <w:t>7.</w:t>
            </w:r>
          </w:p>
        </w:tc>
        <w:tc>
          <w:tcPr>
            <w:tcW w:w="107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B53" w:rsidRPr="00FC3ECD" w:rsidRDefault="00734B53" w:rsidP="0002718E">
            <w:pPr>
              <w:spacing w:before="100" w:beforeAutospacing="1" w:after="100" w:afterAutospacing="1" w:line="62" w:lineRule="atLeast"/>
              <w:rPr>
                <w:lang w:val="ru-RU"/>
              </w:rPr>
            </w:pPr>
            <w:r w:rsidRPr="00FC3ECD">
              <w:rPr>
                <w:b/>
                <w:bCs/>
                <w:lang w:val="ru-RU"/>
              </w:rPr>
              <w:t>Масти  и храна с великим учешћем  масти</w:t>
            </w:r>
          </w:p>
        </w:tc>
      </w:tr>
      <w:tr w:rsidR="00734B53" w:rsidRPr="00FC3ECD" w:rsidTr="0002718E">
        <w:trPr>
          <w:trHeight w:val="289"/>
        </w:trPr>
        <w:tc>
          <w:tcPr>
            <w:tcW w:w="49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B53" w:rsidRPr="00FC3ECD" w:rsidRDefault="00734B53" w:rsidP="0002718E">
            <w:pPr>
              <w:spacing w:before="100" w:beforeAutospacing="1" w:after="100" w:afterAutospacing="1"/>
              <w:rPr>
                <w:lang w:val="ru-RU"/>
              </w:rPr>
            </w:pPr>
            <w:r w:rsidRPr="00FC3ECD"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100" w:afterAutospacing="1"/>
              <w:jc w:val="center"/>
            </w:pPr>
            <w:proofErr w:type="spellStart"/>
            <w:r w:rsidRPr="00FC3ECD">
              <w:t>Уља</w:t>
            </w:r>
            <w:proofErr w:type="spellEnd"/>
          </w:p>
        </w:tc>
        <w:tc>
          <w:tcPr>
            <w:tcW w:w="9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34B53" w:rsidRPr="00FC3ECD" w:rsidRDefault="00734B53" w:rsidP="0002718E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FC3ECD">
              <w:rPr>
                <w:lang w:val="ru-RU"/>
              </w:rPr>
              <w:t xml:space="preserve">Искључиво биљна уља: маслиново, сунцокретово, </w:t>
            </w:r>
            <w:r w:rsidR="00B23B42">
              <w:rPr>
                <w:lang w:val="ru-RU"/>
              </w:rPr>
              <w:t xml:space="preserve">од </w:t>
            </w:r>
            <w:r w:rsidRPr="00FC3ECD">
              <w:rPr>
                <w:lang w:val="ru-RU"/>
              </w:rPr>
              <w:t>кукурузних клица.</w:t>
            </w:r>
          </w:p>
        </w:tc>
      </w:tr>
      <w:tr w:rsidR="00734B53" w:rsidRPr="00FC3ECD" w:rsidTr="0002718E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34B53" w:rsidRPr="00FC3ECD" w:rsidRDefault="00734B53" w:rsidP="0002718E">
            <w:pPr>
              <w:rPr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100" w:afterAutospacing="1"/>
              <w:jc w:val="center"/>
            </w:pPr>
            <w:proofErr w:type="spellStart"/>
            <w:r w:rsidRPr="00FC3ECD">
              <w:t>Маргарини</w:t>
            </w:r>
            <w:proofErr w:type="spellEnd"/>
            <w:r w:rsidRPr="00FC3ECD">
              <w:t xml:space="preserve"> и  </w:t>
            </w:r>
            <w:proofErr w:type="spellStart"/>
            <w:r w:rsidRPr="00FC3ECD">
              <w:t>маслац</w:t>
            </w:r>
            <w:proofErr w:type="spellEnd"/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34B53" w:rsidRPr="00FC3ECD" w:rsidRDefault="00734B53" w:rsidP="0002718E">
            <w:pPr>
              <w:spacing w:before="100" w:beforeAutospacing="1" w:after="100" w:afterAutospacing="1"/>
              <w:rPr>
                <w:lang w:val="ru-RU"/>
              </w:rPr>
            </w:pPr>
            <w:r w:rsidRPr="00FC3ECD">
              <w:rPr>
                <w:lang w:val="ru-RU"/>
              </w:rPr>
              <w:t xml:space="preserve"> Маслац  и  свињска маст у мањим количинама.. Не препоручује се употреба маргарина.</w:t>
            </w:r>
          </w:p>
        </w:tc>
      </w:tr>
      <w:tr w:rsidR="00734B53" w:rsidRPr="00FC3ECD" w:rsidTr="0002718E">
        <w:trPr>
          <w:trHeight w:val="450"/>
        </w:trPr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34B53" w:rsidRPr="00FC3ECD" w:rsidRDefault="00734B53" w:rsidP="0002718E">
            <w:pPr>
              <w:rPr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 w:rsidRPr="00FC3ECD">
              <w:rPr>
                <w:lang w:val="sr-Cyrl-CS"/>
              </w:rPr>
              <w:t>Семенке и орашасто воће</w:t>
            </w: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34B53" w:rsidRPr="00FC3ECD" w:rsidRDefault="00734B53" w:rsidP="0002718E">
            <w:pPr>
              <w:spacing w:before="100" w:beforeAutospacing="1" w:after="100" w:afterAutospacing="1"/>
              <w:rPr>
                <w:lang w:val="ru-RU"/>
              </w:rPr>
            </w:pPr>
            <w:r w:rsidRPr="00FC3ECD">
              <w:rPr>
                <w:lang w:val="ru-RU"/>
              </w:rPr>
              <w:t xml:space="preserve"> Сирове млевене семенке: бундеве, сунцокрета, лана, сусама као додатак храни.</w:t>
            </w:r>
          </w:p>
        </w:tc>
      </w:tr>
      <w:tr w:rsidR="00734B53" w:rsidRPr="00FC3ECD" w:rsidTr="0002718E">
        <w:trPr>
          <w:trHeight w:val="6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B53" w:rsidRPr="00FC3ECD" w:rsidRDefault="00734B53" w:rsidP="0002718E">
            <w:pPr>
              <w:spacing w:before="100" w:beforeAutospacing="1" w:after="100" w:afterAutospacing="1" w:line="62" w:lineRule="atLeast"/>
              <w:jc w:val="center"/>
            </w:pPr>
            <w:r w:rsidRPr="00FC3ECD">
              <w:rPr>
                <w:b/>
                <w:bCs/>
              </w:rPr>
              <w:t>8.</w:t>
            </w:r>
          </w:p>
        </w:tc>
        <w:tc>
          <w:tcPr>
            <w:tcW w:w="107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B53" w:rsidRPr="00FC3ECD" w:rsidRDefault="00734B53" w:rsidP="0002718E">
            <w:pPr>
              <w:spacing w:before="100" w:beforeAutospacing="1" w:after="100" w:afterAutospacing="1" w:line="62" w:lineRule="atLeast"/>
              <w:rPr>
                <w:lang w:val="ru-RU"/>
              </w:rPr>
            </w:pPr>
            <w:r w:rsidRPr="00FC3ECD">
              <w:rPr>
                <w:b/>
                <w:bCs/>
                <w:lang w:val="ru-RU"/>
              </w:rPr>
              <w:t>Колачи, компоти, мармеладе,</w:t>
            </w:r>
            <w:r w:rsidR="00B23B42">
              <w:rPr>
                <w:b/>
                <w:bCs/>
                <w:lang w:val="ru-RU"/>
              </w:rPr>
              <w:t xml:space="preserve"> </w:t>
            </w:r>
            <w:r w:rsidRPr="00FC3ECD">
              <w:rPr>
                <w:b/>
                <w:bCs/>
                <w:lang w:val="ru-RU"/>
              </w:rPr>
              <w:t>џемови, мед</w:t>
            </w:r>
          </w:p>
        </w:tc>
      </w:tr>
      <w:tr w:rsidR="00734B53" w:rsidRPr="00FC3ECD" w:rsidTr="0002718E">
        <w:trPr>
          <w:trHeight w:val="62"/>
        </w:trPr>
        <w:tc>
          <w:tcPr>
            <w:tcW w:w="4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B53" w:rsidRPr="00FC3ECD" w:rsidRDefault="00734B53" w:rsidP="0002718E">
            <w:pPr>
              <w:spacing w:before="100" w:beforeAutospacing="1" w:after="100" w:afterAutospacing="1" w:line="62" w:lineRule="atLeast"/>
              <w:jc w:val="center"/>
              <w:rPr>
                <w:lang w:val="ru-RU"/>
              </w:rPr>
            </w:pPr>
            <w:r w:rsidRPr="00FC3ECD">
              <w:t> </w:t>
            </w:r>
          </w:p>
          <w:p w:rsidR="00734B53" w:rsidRPr="00FC3ECD" w:rsidRDefault="00734B53" w:rsidP="0002718E">
            <w:pPr>
              <w:spacing w:before="100" w:beforeAutospacing="1" w:after="100" w:afterAutospacing="1" w:line="62" w:lineRule="atLeast"/>
              <w:rPr>
                <w:lang w:val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100" w:afterAutospacing="1" w:line="62" w:lineRule="atLeast"/>
              <w:jc w:val="center"/>
            </w:pPr>
            <w:proofErr w:type="spellStart"/>
            <w:r w:rsidRPr="00FC3ECD">
              <w:t>Колачи</w:t>
            </w:r>
            <w:proofErr w:type="spellEnd"/>
          </w:p>
        </w:tc>
        <w:tc>
          <w:tcPr>
            <w:tcW w:w="9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B53" w:rsidRPr="00FC3ECD" w:rsidRDefault="00734B53" w:rsidP="0002718E">
            <w:pPr>
              <w:spacing w:before="100" w:beforeAutospacing="1" w:after="100" w:afterAutospacing="1" w:line="62" w:lineRule="atLeast"/>
              <w:rPr>
                <w:lang w:val="ru-RU"/>
              </w:rPr>
            </w:pPr>
            <w:r w:rsidRPr="00FC3ECD">
              <w:rPr>
                <w:lang w:val="ru-RU"/>
              </w:rPr>
              <w:t>Ко</w:t>
            </w:r>
            <w:r w:rsidR="00B23B42">
              <w:rPr>
                <w:lang w:val="ru-RU"/>
              </w:rPr>
              <w:t>лачи припремљени у кухињи предшколске установе</w:t>
            </w:r>
            <w:r w:rsidRPr="00FC3ECD">
              <w:rPr>
                <w:lang w:val="ru-RU"/>
              </w:rPr>
              <w:t xml:space="preserve"> и индустријски готови колачи, с мањим количинама шећера и масти,  без крема са сировим  јајима</w:t>
            </w:r>
            <w:r w:rsidR="00B23B42">
              <w:rPr>
                <w:lang w:val="ru-RU"/>
              </w:rPr>
              <w:t>.</w:t>
            </w:r>
          </w:p>
        </w:tc>
      </w:tr>
      <w:tr w:rsidR="00734B53" w:rsidRPr="00FC3ECD" w:rsidTr="0002718E">
        <w:trPr>
          <w:trHeight w:val="5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4B53" w:rsidRPr="00FC3ECD" w:rsidRDefault="00734B53" w:rsidP="0002718E">
            <w:pPr>
              <w:rPr>
                <w:lang w:val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100" w:afterAutospacing="1"/>
              <w:jc w:val="center"/>
            </w:pPr>
            <w:proofErr w:type="spellStart"/>
            <w:r w:rsidRPr="00FC3ECD">
              <w:t>Компоти</w:t>
            </w:r>
            <w:proofErr w:type="spellEnd"/>
          </w:p>
        </w:tc>
        <w:tc>
          <w:tcPr>
            <w:tcW w:w="9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B53" w:rsidRPr="00FC3ECD" w:rsidRDefault="00734B53" w:rsidP="0002718E">
            <w:pPr>
              <w:spacing w:before="100" w:beforeAutospacing="1" w:after="100" w:afterAutospacing="1" w:line="62" w:lineRule="atLeast"/>
              <w:rPr>
                <w:lang w:val="ru-RU"/>
              </w:rPr>
            </w:pPr>
            <w:r w:rsidRPr="00FC3ECD">
              <w:rPr>
                <w:lang w:val="ru-RU"/>
              </w:rPr>
              <w:t>Компоти од свежег воћа с мало ш</w:t>
            </w:r>
            <w:r w:rsidR="00B23B42">
              <w:rPr>
                <w:lang w:val="ru-RU"/>
              </w:rPr>
              <w:t>ећера. У случају недостатка  св</w:t>
            </w:r>
            <w:r w:rsidRPr="00FC3ECD">
              <w:rPr>
                <w:lang w:val="ru-RU"/>
              </w:rPr>
              <w:t>ежег воћа користити индустријски компот, али разређен водом (додати око 20% воде).</w:t>
            </w:r>
          </w:p>
        </w:tc>
      </w:tr>
      <w:tr w:rsidR="00734B53" w:rsidRPr="00FC3ECD" w:rsidTr="0002718E">
        <w:trPr>
          <w:trHeight w:val="62"/>
        </w:trPr>
        <w:tc>
          <w:tcPr>
            <w:tcW w:w="49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B53" w:rsidRPr="00FC3ECD" w:rsidRDefault="00734B53" w:rsidP="0002718E">
            <w:pPr>
              <w:spacing w:before="100" w:beforeAutospacing="1" w:after="100" w:afterAutospacing="1" w:line="62" w:lineRule="atLeast"/>
              <w:rPr>
                <w:lang w:val="ru-RU"/>
              </w:rPr>
            </w:pPr>
            <w:r w:rsidRPr="00FC3ECD">
              <w:rPr>
                <w:lang w:val="pl-PL"/>
              </w:rPr>
              <w:t> </w:t>
            </w:r>
          </w:p>
          <w:p w:rsidR="00734B53" w:rsidRPr="00FC3ECD" w:rsidRDefault="00734B53" w:rsidP="0002718E">
            <w:pPr>
              <w:spacing w:before="100" w:beforeAutospacing="1" w:after="100" w:afterAutospacing="1" w:line="62" w:lineRule="atLeast"/>
              <w:jc w:val="center"/>
              <w:rPr>
                <w:lang w:val="ru-RU"/>
              </w:rPr>
            </w:pPr>
            <w:r w:rsidRPr="00FC3ECD">
              <w:rPr>
                <w:lang w:val="pl-P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100" w:afterAutospacing="1" w:line="62" w:lineRule="atLeast"/>
              <w:jc w:val="center"/>
            </w:pPr>
            <w:proofErr w:type="spellStart"/>
            <w:r w:rsidRPr="00FC3ECD">
              <w:t>Мармеладе</w:t>
            </w:r>
            <w:proofErr w:type="spellEnd"/>
            <w:r w:rsidRPr="00FC3ECD">
              <w:t xml:space="preserve">, </w:t>
            </w:r>
            <w:proofErr w:type="spellStart"/>
            <w:r w:rsidRPr="00FC3ECD">
              <w:t>џемови</w:t>
            </w:r>
            <w:proofErr w:type="spellEnd"/>
            <w:r w:rsidRPr="00FC3ECD">
              <w:t xml:space="preserve">,   </w:t>
            </w:r>
            <w:proofErr w:type="spellStart"/>
            <w:r w:rsidRPr="00FC3ECD">
              <w:t>мед</w:t>
            </w:r>
            <w:proofErr w:type="spellEnd"/>
          </w:p>
        </w:tc>
        <w:tc>
          <w:tcPr>
            <w:tcW w:w="9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100" w:afterAutospacing="1" w:line="62" w:lineRule="atLeast"/>
              <w:jc w:val="center"/>
            </w:pPr>
            <w:r w:rsidRPr="00FC3ECD">
              <w:rPr>
                <w:lang w:val="ru-RU"/>
              </w:rPr>
              <w:t xml:space="preserve">Користити ретко, у мањим количинама. Предност дати мармеладама и џемовима с мање шећера, али без додатка вештачких заслађивача. </w:t>
            </w:r>
            <w:proofErr w:type="spellStart"/>
            <w:r w:rsidRPr="00FC3ECD">
              <w:t>Све</w:t>
            </w:r>
            <w:proofErr w:type="spellEnd"/>
            <w:r w:rsidRPr="00FC3ECD">
              <w:t xml:space="preserve"> </w:t>
            </w:r>
            <w:proofErr w:type="spellStart"/>
            <w:r w:rsidRPr="00FC3ECD">
              <w:t>врсте</w:t>
            </w:r>
            <w:proofErr w:type="spellEnd"/>
            <w:r w:rsidRPr="00FC3ECD">
              <w:t xml:space="preserve"> </w:t>
            </w:r>
            <w:proofErr w:type="spellStart"/>
            <w:r w:rsidRPr="00FC3ECD">
              <w:t>меда</w:t>
            </w:r>
            <w:proofErr w:type="spellEnd"/>
            <w:r w:rsidRPr="00FC3ECD">
              <w:t>.</w:t>
            </w:r>
          </w:p>
        </w:tc>
      </w:tr>
      <w:tr w:rsidR="00734B53" w:rsidRPr="00FC3ECD" w:rsidTr="0002718E">
        <w:trPr>
          <w:trHeight w:val="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34B53" w:rsidRPr="00FC3ECD" w:rsidRDefault="00734B53" w:rsidP="0002718E">
            <w:pPr>
              <w:rPr>
                <w:lang w:val="pl-P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100" w:afterAutospacing="1" w:line="62" w:lineRule="atLeast"/>
              <w:jc w:val="center"/>
            </w:pPr>
            <w:proofErr w:type="spellStart"/>
            <w:r w:rsidRPr="00FC3ECD">
              <w:t>Пудинг</w:t>
            </w:r>
            <w:proofErr w:type="spellEnd"/>
          </w:p>
        </w:tc>
        <w:tc>
          <w:tcPr>
            <w:tcW w:w="9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B53" w:rsidRPr="00FC3ECD" w:rsidRDefault="00734B53" w:rsidP="0002718E">
            <w:pPr>
              <w:spacing w:before="100" w:beforeAutospacing="1" w:after="100" w:afterAutospacing="1" w:line="62" w:lineRule="atLeast"/>
              <w:rPr>
                <w:lang w:val="ru-RU"/>
              </w:rPr>
            </w:pPr>
            <w:r w:rsidRPr="00FC3ECD">
              <w:rPr>
                <w:lang w:val="ru-RU"/>
              </w:rPr>
              <w:t>Користити ретко, у мањим количинама. Предност дати пудинзима  с мањим додатком шећера</w:t>
            </w:r>
            <w:r w:rsidR="00592A7D">
              <w:rPr>
                <w:lang w:val="ru-RU"/>
              </w:rPr>
              <w:t>.</w:t>
            </w:r>
          </w:p>
        </w:tc>
      </w:tr>
      <w:tr w:rsidR="00734B53" w:rsidRPr="00FC3ECD" w:rsidTr="0002718E">
        <w:trPr>
          <w:trHeight w:val="6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B53" w:rsidRPr="00FC3ECD" w:rsidRDefault="00734B53" w:rsidP="0002718E">
            <w:pPr>
              <w:spacing w:before="100" w:beforeAutospacing="1" w:after="100" w:afterAutospacing="1" w:line="62" w:lineRule="atLeast"/>
              <w:jc w:val="center"/>
            </w:pPr>
            <w:r w:rsidRPr="00FC3ECD">
              <w:rPr>
                <w:b/>
                <w:bCs/>
              </w:rPr>
              <w:t>9.</w:t>
            </w:r>
          </w:p>
        </w:tc>
        <w:tc>
          <w:tcPr>
            <w:tcW w:w="107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B53" w:rsidRPr="00FC3ECD" w:rsidRDefault="00734B53" w:rsidP="0002718E">
            <w:pPr>
              <w:spacing w:before="100" w:beforeAutospacing="1" w:after="100" w:afterAutospacing="1" w:line="62" w:lineRule="atLeast"/>
            </w:pPr>
            <w:proofErr w:type="spellStart"/>
            <w:r w:rsidRPr="00FC3ECD">
              <w:rPr>
                <w:b/>
                <w:bCs/>
              </w:rPr>
              <w:t>Зачини</w:t>
            </w:r>
            <w:proofErr w:type="spellEnd"/>
          </w:p>
        </w:tc>
      </w:tr>
      <w:tr w:rsidR="00734B53" w:rsidRPr="00FC3ECD" w:rsidTr="0002718E">
        <w:trPr>
          <w:trHeight w:val="245"/>
        </w:trPr>
        <w:tc>
          <w:tcPr>
            <w:tcW w:w="4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B53" w:rsidRPr="00FC3ECD" w:rsidRDefault="00734B53" w:rsidP="0002718E">
            <w:pPr>
              <w:spacing w:before="100" w:beforeAutospacing="1" w:after="100" w:afterAutospacing="1"/>
              <w:jc w:val="center"/>
            </w:pPr>
            <w:r w:rsidRPr="00FC3ECD"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100" w:afterAutospacing="1"/>
              <w:jc w:val="center"/>
            </w:pPr>
            <w:proofErr w:type="spellStart"/>
            <w:r w:rsidRPr="00FC3ECD">
              <w:t>Со</w:t>
            </w:r>
            <w:proofErr w:type="spellEnd"/>
          </w:p>
        </w:tc>
        <w:tc>
          <w:tcPr>
            <w:tcW w:w="9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B53" w:rsidRPr="00FC3ECD" w:rsidRDefault="00734B53" w:rsidP="0002718E">
            <w:pPr>
              <w:spacing w:before="100" w:beforeAutospacing="1" w:after="100" w:afterAutospacing="1"/>
              <w:rPr>
                <w:lang w:val="ru-RU"/>
              </w:rPr>
            </w:pPr>
            <w:r w:rsidRPr="00FC3ECD">
              <w:rPr>
                <w:lang w:val="ru-RU"/>
              </w:rPr>
              <w:t>Јодирана кухињска со, у малим количинама</w:t>
            </w:r>
            <w:r w:rsidR="00592A7D">
              <w:rPr>
                <w:lang w:val="ru-RU"/>
              </w:rPr>
              <w:t>.</w:t>
            </w:r>
          </w:p>
        </w:tc>
      </w:tr>
      <w:tr w:rsidR="00734B53" w:rsidRPr="00FC3ECD" w:rsidTr="0002718E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4B53" w:rsidRPr="00FC3ECD" w:rsidRDefault="00734B53" w:rsidP="0002718E">
            <w:pPr>
              <w:rPr>
                <w:lang w:val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100" w:afterAutospacing="1"/>
              <w:jc w:val="center"/>
            </w:pPr>
            <w:proofErr w:type="spellStart"/>
            <w:r w:rsidRPr="00FC3ECD">
              <w:t>Сирће</w:t>
            </w:r>
            <w:proofErr w:type="spellEnd"/>
          </w:p>
        </w:tc>
        <w:tc>
          <w:tcPr>
            <w:tcW w:w="9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B53" w:rsidRPr="00FC3ECD" w:rsidRDefault="00592A7D" w:rsidP="0002718E">
            <w:pPr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>Јабуково</w:t>
            </w:r>
            <w:r w:rsidR="00734B53" w:rsidRPr="00FC3ECD">
              <w:rPr>
                <w:lang w:val="ru-RU"/>
              </w:rPr>
              <w:t xml:space="preserve"> или винско, сок од лимуна.</w:t>
            </w:r>
          </w:p>
        </w:tc>
      </w:tr>
      <w:tr w:rsidR="00734B53" w:rsidRPr="00FC3ECD" w:rsidTr="0002718E">
        <w:trPr>
          <w:trHeight w:val="429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B53" w:rsidRPr="00FC3ECD" w:rsidRDefault="00734B53" w:rsidP="0002718E">
            <w:pPr>
              <w:spacing w:before="100" w:beforeAutospacing="1" w:after="100" w:afterAutospacing="1"/>
              <w:jc w:val="center"/>
              <w:rPr>
                <w:lang w:val="ru-RU"/>
              </w:rPr>
            </w:pPr>
            <w:r w:rsidRPr="00FC3ECD">
              <w:rPr>
                <w:lang w:val="pl-P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100" w:afterAutospacing="1"/>
              <w:jc w:val="center"/>
            </w:pPr>
            <w:proofErr w:type="spellStart"/>
            <w:r w:rsidRPr="00FC3ECD">
              <w:t>Зачинско</w:t>
            </w:r>
            <w:proofErr w:type="spellEnd"/>
            <w:r w:rsidRPr="00FC3ECD">
              <w:t xml:space="preserve"> </w:t>
            </w:r>
            <w:proofErr w:type="spellStart"/>
            <w:r w:rsidRPr="00FC3ECD">
              <w:t>биље</w:t>
            </w:r>
            <w:proofErr w:type="spellEnd"/>
          </w:p>
        </w:tc>
        <w:tc>
          <w:tcPr>
            <w:tcW w:w="9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B53" w:rsidRPr="00FC3ECD" w:rsidRDefault="00734B53" w:rsidP="0002718E">
            <w:pPr>
              <w:spacing w:before="100" w:beforeAutospacing="1" w:after="100" w:afterAutospacing="1"/>
              <w:rPr>
                <w:lang w:val="ru-RU"/>
              </w:rPr>
            </w:pPr>
            <w:r w:rsidRPr="00FC3ECD">
              <w:rPr>
                <w:lang w:val="ru-RU"/>
              </w:rPr>
              <w:t>Першун (после</w:t>
            </w:r>
            <w:r w:rsidR="00592A7D">
              <w:rPr>
                <w:lang w:val="ru-RU"/>
              </w:rPr>
              <w:t xml:space="preserve"> </w:t>
            </w:r>
            <w:r w:rsidRPr="00FC3ECD">
              <w:rPr>
                <w:lang w:val="ru-RU"/>
              </w:rPr>
              <w:t>2 године живота), целер, босиљак, нана, коморач, ловоров лист (самлевен), оригано и друго зачинско биље, не љуто.</w:t>
            </w:r>
          </w:p>
        </w:tc>
      </w:tr>
      <w:tr w:rsidR="00734B53" w:rsidRPr="00FC3ECD" w:rsidTr="0002718E">
        <w:trPr>
          <w:trHeight w:val="6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B53" w:rsidRPr="00FC3ECD" w:rsidRDefault="00734B53" w:rsidP="0002718E">
            <w:pPr>
              <w:spacing w:before="100" w:beforeAutospacing="1" w:after="100" w:afterAutospacing="1" w:line="62" w:lineRule="atLeast"/>
              <w:jc w:val="center"/>
            </w:pPr>
            <w:r w:rsidRPr="00FC3ECD">
              <w:rPr>
                <w:b/>
                <w:bCs/>
              </w:rPr>
              <w:t>10.</w:t>
            </w:r>
          </w:p>
        </w:tc>
        <w:tc>
          <w:tcPr>
            <w:tcW w:w="107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B53" w:rsidRPr="00FC3ECD" w:rsidRDefault="00734B53" w:rsidP="0002718E">
            <w:pPr>
              <w:spacing w:before="100" w:beforeAutospacing="1" w:after="100" w:afterAutospacing="1" w:line="62" w:lineRule="atLeast"/>
              <w:rPr>
                <w:lang w:val="sr-Latn-CS"/>
              </w:rPr>
            </w:pPr>
            <w:proofErr w:type="spellStart"/>
            <w:r w:rsidRPr="00FC3ECD">
              <w:rPr>
                <w:b/>
                <w:bCs/>
                <w:spacing w:val="-4"/>
              </w:rPr>
              <w:t>Вода</w:t>
            </w:r>
            <w:proofErr w:type="spellEnd"/>
            <w:r w:rsidRPr="00FC3ECD">
              <w:rPr>
                <w:b/>
                <w:bCs/>
                <w:spacing w:val="-4"/>
              </w:rPr>
              <w:t xml:space="preserve"> и </w:t>
            </w:r>
            <w:r w:rsidRPr="00FC3ECD">
              <w:rPr>
                <w:b/>
                <w:bCs/>
                <w:spacing w:val="-4"/>
                <w:lang w:val="sr-Latn-CS"/>
              </w:rPr>
              <w:t>чајеви</w:t>
            </w:r>
          </w:p>
        </w:tc>
      </w:tr>
      <w:tr w:rsidR="00734B53" w:rsidRPr="00FC3ECD" w:rsidTr="0002718E">
        <w:trPr>
          <w:trHeight w:val="342"/>
        </w:trPr>
        <w:tc>
          <w:tcPr>
            <w:tcW w:w="49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B53" w:rsidRPr="00FC3ECD" w:rsidRDefault="00734B53" w:rsidP="0002718E">
            <w:pPr>
              <w:spacing w:before="100" w:beforeAutospacing="1" w:after="100" w:afterAutospacing="1" w:line="62" w:lineRule="atLeast"/>
              <w:jc w:val="center"/>
            </w:pPr>
            <w:r w:rsidRPr="00FC3ECD">
              <w:t> </w:t>
            </w:r>
          </w:p>
          <w:p w:rsidR="00734B53" w:rsidRPr="00FC3ECD" w:rsidRDefault="00734B53" w:rsidP="0002718E">
            <w:pPr>
              <w:spacing w:before="100" w:beforeAutospacing="1" w:after="100" w:afterAutospacing="1" w:line="62" w:lineRule="atLeast"/>
            </w:pPr>
            <w:r w:rsidRPr="00FC3ECD"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B53" w:rsidRPr="00FC3ECD" w:rsidRDefault="00734B53" w:rsidP="0002718E">
            <w:pPr>
              <w:spacing w:before="100" w:beforeAutospacing="1" w:after="100" w:afterAutospacing="1" w:line="62" w:lineRule="atLeast"/>
            </w:pPr>
            <w:r w:rsidRPr="00FC3ECD">
              <w:t xml:space="preserve">           </w:t>
            </w:r>
            <w:proofErr w:type="spellStart"/>
            <w:r w:rsidRPr="00FC3ECD">
              <w:t>Вода</w:t>
            </w:r>
            <w:proofErr w:type="spellEnd"/>
          </w:p>
        </w:tc>
        <w:tc>
          <w:tcPr>
            <w:tcW w:w="9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B53" w:rsidRPr="00FC3ECD" w:rsidRDefault="00734B53" w:rsidP="0002718E">
            <w:pPr>
              <w:spacing w:before="100" w:beforeAutospacing="1" w:after="100" w:afterAutospacing="1" w:line="62" w:lineRule="atLeast"/>
              <w:rPr>
                <w:lang w:val="ru-RU"/>
              </w:rPr>
            </w:pPr>
            <w:r w:rsidRPr="00FC3ECD">
              <w:rPr>
                <w:lang w:val="ru-RU"/>
              </w:rPr>
              <w:t xml:space="preserve">Питка вода  између оброка </w:t>
            </w:r>
            <w:r w:rsidRPr="00FC3ECD">
              <w:rPr>
                <w:lang w:val="sr-Latn-CS"/>
              </w:rPr>
              <w:t>и</w:t>
            </w:r>
            <w:r w:rsidRPr="00FC3ECD">
              <w:rPr>
                <w:lang w:val="ru-RU"/>
              </w:rPr>
              <w:t xml:space="preserve">  по жељи деце</w:t>
            </w:r>
          </w:p>
        </w:tc>
      </w:tr>
      <w:tr w:rsidR="00734B53" w:rsidRPr="00FC3ECD" w:rsidTr="0002718E">
        <w:trPr>
          <w:trHeight w:val="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34B53" w:rsidRPr="00FC3ECD" w:rsidRDefault="00734B53" w:rsidP="0002718E">
            <w:pPr>
              <w:rPr>
                <w:lang w:val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4B53" w:rsidRPr="00FC3ECD" w:rsidRDefault="00734B53" w:rsidP="0002718E">
            <w:pPr>
              <w:spacing w:before="100" w:beforeAutospacing="1" w:after="100" w:afterAutospacing="1" w:line="62" w:lineRule="atLeast"/>
              <w:jc w:val="center"/>
            </w:pPr>
            <w:proofErr w:type="spellStart"/>
            <w:r w:rsidRPr="00FC3ECD">
              <w:t>Чај</w:t>
            </w:r>
            <w:proofErr w:type="spellEnd"/>
          </w:p>
        </w:tc>
        <w:tc>
          <w:tcPr>
            <w:tcW w:w="9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4B53" w:rsidRPr="00FC3ECD" w:rsidRDefault="00734B53" w:rsidP="0002718E">
            <w:pPr>
              <w:spacing w:before="100" w:beforeAutospacing="1" w:after="100" w:afterAutospacing="1" w:line="62" w:lineRule="atLeast"/>
              <w:rPr>
                <w:lang w:val="ru-RU"/>
              </w:rPr>
            </w:pPr>
            <w:r w:rsidRPr="00FC3ECD">
              <w:rPr>
                <w:lang w:val="ru-RU"/>
              </w:rPr>
              <w:t>Свеже кувани чај (нпр. од шипка) уз додатак сока од лимуна</w:t>
            </w:r>
            <w:r w:rsidRPr="00FC3ECD">
              <w:rPr>
                <w:lang w:val="sr-Cyrl-CS"/>
              </w:rPr>
              <w:t xml:space="preserve"> и</w:t>
            </w:r>
            <w:r w:rsidRPr="00FC3ECD">
              <w:rPr>
                <w:lang w:val="ru-RU"/>
              </w:rPr>
              <w:t xml:space="preserve"> малих количина меда</w:t>
            </w:r>
            <w:r w:rsidR="008330B1">
              <w:rPr>
                <w:lang w:val="ru-RU"/>
              </w:rPr>
              <w:t>,</w:t>
            </w:r>
            <w:r w:rsidRPr="00FC3ECD">
              <w:rPr>
                <w:lang w:val="ru-RU"/>
              </w:rPr>
              <w:t xml:space="preserve"> као топли или хладни напитак.</w:t>
            </w:r>
          </w:p>
        </w:tc>
      </w:tr>
    </w:tbl>
    <w:p w:rsidR="00734B53" w:rsidRPr="00FC3ECD" w:rsidRDefault="00734B53" w:rsidP="00734B53">
      <w:pPr>
        <w:spacing w:before="100" w:beforeAutospacing="1" w:after="100" w:afterAutospacing="1"/>
        <w:rPr>
          <w:b/>
          <w:lang w:val="ru-RU"/>
        </w:rPr>
      </w:pPr>
    </w:p>
    <w:p w:rsidR="00734B53" w:rsidRPr="00FC3ECD" w:rsidRDefault="00734B53" w:rsidP="00734B53">
      <w:pPr>
        <w:spacing w:before="100" w:beforeAutospacing="1" w:after="100" w:afterAutospacing="1"/>
        <w:rPr>
          <w:lang w:val="ru-RU"/>
        </w:rPr>
      </w:pPr>
      <w:r w:rsidRPr="00FC3ECD">
        <w:rPr>
          <w:b/>
          <w:lang w:val="ru-RU"/>
        </w:rPr>
        <w:t xml:space="preserve">Врсте хране које се не препоручују у исхрани деце у предшколској установи </w:t>
      </w:r>
      <w:r w:rsidRPr="00FC3ECD">
        <w:rPr>
          <w:lang w:val="ru-RU"/>
        </w:rPr>
        <w:t xml:space="preserve">дате су у Табели 6.                             </w:t>
      </w:r>
    </w:p>
    <w:p w:rsidR="00734B53" w:rsidRPr="00734B53" w:rsidRDefault="00734B53" w:rsidP="00734B53">
      <w:pPr>
        <w:spacing w:before="100" w:beforeAutospacing="1" w:after="100" w:afterAutospacing="1"/>
        <w:rPr>
          <w:lang w:val="ru-RU"/>
        </w:rPr>
      </w:pPr>
      <w:r w:rsidRPr="00734B53">
        <w:rPr>
          <w:b/>
          <w:lang w:val="ru-RU"/>
        </w:rPr>
        <w:t>Табела 6.</w:t>
      </w:r>
      <w:r w:rsidRPr="00734B53">
        <w:rPr>
          <w:lang w:val="ru-RU"/>
        </w:rPr>
        <w:t xml:space="preserve"> Врсте хране које се не препоручују у исхрани деце                                                                                                                                                 </w:t>
      </w:r>
      <w:r w:rsidRPr="00734B53">
        <w:rPr>
          <w:b/>
          <w:lang w:val="ru-RU"/>
        </w:rPr>
        <w:t xml:space="preserve">                                                             </w:t>
      </w:r>
    </w:p>
    <w:tbl>
      <w:tblPr>
        <w:tblW w:w="6375" w:type="dxa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9"/>
        <w:gridCol w:w="5686"/>
      </w:tblGrid>
      <w:tr w:rsidR="00734B53" w:rsidRPr="00592A7D" w:rsidTr="0002718E">
        <w:trPr>
          <w:trHeight w:val="27"/>
        </w:trPr>
        <w:tc>
          <w:tcPr>
            <w:tcW w:w="6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4B53" w:rsidRPr="00592A7D" w:rsidRDefault="00734B53" w:rsidP="0002718E">
            <w:pPr>
              <w:spacing w:before="100" w:beforeAutospacing="1" w:after="100" w:afterAutospacing="1" w:line="62" w:lineRule="atLeast"/>
              <w:rPr>
                <w:lang w:val="ru-RU"/>
              </w:rPr>
            </w:pPr>
            <w:r w:rsidRPr="00592A7D">
              <w:rPr>
                <w:lang w:val="ru-RU"/>
              </w:rPr>
              <w:t>ВРСТЕ ХРАНЕ КОЈЕ СЕ НЕ ПРЕПОРУЧУЈУ</w:t>
            </w:r>
          </w:p>
        </w:tc>
      </w:tr>
      <w:tr w:rsidR="00734B53" w:rsidRPr="00592A7D" w:rsidTr="0002718E">
        <w:trPr>
          <w:trHeight w:val="62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4B53" w:rsidRPr="00592A7D" w:rsidRDefault="00734B53" w:rsidP="0002718E">
            <w:pPr>
              <w:spacing w:before="100" w:beforeAutospacing="1" w:after="100" w:afterAutospacing="1" w:line="62" w:lineRule="atLeast"/>
            </w:pPr>
            <w:r w:rsidRPr="00592A7D">
              <w:t>1.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4B53" w:rsidRPr="00592A7D" w:rsidRDefault="00734B53" w:rsidP="0002718E">
            <w:pPr>
              <w:spacing w:before="100" w:beforeAutospacing="1" w:after="100" w:afterAutospacing="1" w:line="62" w:lineRule="atLeast"/>
            </w:pPr>
            <w:proofErr w:type="spellStart"/>
            <w:r w:rsidRPr="00592A7D">
              <w:t>Плодови</w:t>
            </w:r>
            <w:proofErr w:type="spellEnd"/>
            <w:r w:rsidRPr="00592A7D">
              <w:t xml:space="preserve"> </w:t>
            </w:r>
            <w:proofErr w:type="spellStart"/>
            <w:r w:rsidRPr="00592A7D">
              <w:t>мора</w:t>
            </w:r>
            <w:proofErr w:type="spellEnd"/>
          </w:p>
        </w:tc>
      </w:tr>
      <w:tr w:rsidR="00734B53" w:rsidRPr="00592A7D" w:rsidTr="0002718E">
        <w:trPr>
          <w:trHeight w:val="62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4B53" w:rsidRPr="00592A7D" w:rsidRDefault="00734B53" w:rsidP="0002718E">
            <w:pPr>
              <w:spacing w:before="100" w:beforeAutospacing="1" w:after="100" w:afterAutospacing="1" w:line="62" w:lineRule="atLeast"/>
            </w:pPr>
            <w:r w:rsidRPr="00592A7D">
              <w:t>2.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4B53" w:rsidRPr="00592A7D" w:rsidRDefault="00734B53" w:rsidP="0002718E">
            <w:pPr>
              <w:spacing w:before="100" w:beforeAutospacing="1" w:after="100" w:afterAutospacing="1" w:line="62" w:lineRule="atLeast"/>
            </w:pPr>
            <w:proofErr w:type="spellStart"/>
            <w:r w:rsidRPr="00592A7D">
              <w:t>Гљиве</w:t>
            </w:r>
            <w:proofErr w:type="spellEnd"/>
            <w:r w:rsidRPr="00592A7D">
              <w:t xml:space="preserve"> - </w:t>
            </w:r>
            <w:proofErr w:type="spellStart"/>
            <w:r w:rsidRPr="00592A7D">
              <w:t>печурке</w:t>
            </w:r>
            <w:proofErr w:type="spellEnd"/>
          </w:p>
        </w:tc>
      </w:tr>
      <w:tr w:rsidR="00DA208B" w:rsidRPr="00592A7D" w:rsidTr="0002718E">
        <w:trPr>
          <w:trHeight w:val="62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208B" w:rsidRPr="008330B1" w:rsidRDefault="008330B1" w:rsidP="0002718E">
            <w:pPr>
              <w:spacing w:before="100" w:beforeAutospacing="1" w:after="100" w:afterAutospacing="1" w:line="62" w:lineRule="atLeast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A208B" w:rsidRPr="00592A7D" w:rsidRDefault="008330B1" w:rsidP="0002718E">
            <w:pPr>
              <w:spacing w:before="100" w:beforeAutospacing="1" w:after="100" w:afterAutospacing="1" w:line="62" w:lineRule="atLeast"/>
            </w:pPr>
            <w:proofErr w:type="spellStart"/>
            <w:r w:rsidRPr="00592A7D">
              <w:t>Кикирики</w:t>
            </w:r>
            <w:proofErr w:type="spellEnd"/>
          </w:p>
        </w:tc>
      </w:tr>
      <w:tr w:rsidR="00734B53" w:rsidRPr="00592A7D" w:rsidTr="0002718E">
        <w:trPr>
          <w:trHeight w:val="62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4B53" w:rsidRPr="00592A7D" w:rsidRDefault="008330B1" w:rsidP="0002718E">
            <w:pPr>
              <w:spacing w:before="100" w:beforeAutospacing="1" w:after="100" w:afterAutospacing="1" w:line="62" w:lineRule="atLeast"/>
            </w:pPr>
            <w:r>
              <w:t>4</w:t>
            </w:r>
            <w:r w:rsidR="00734B53" w:rsidRPr="00592A7D">
              <w:t>.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4B53" w:rsidRPr="00592A7D" w:rsidRDefault="00EE135B" w:rsidP="0002718E">
            <w:pPr>
              <w:spacing w:before="100" w:beforeAutospacing="1" w:after="100" w:afterAutospacing="1" w:line="62" w:lineRule="atLeast"/>
            </w:pPr>
            <w:r>
              <w:rPr>
                <w:lang w:val="sr-Cyrl-RS"/>
              </w:rPr>
              <w:t>„</w:t>
            </w:r>
            <w:proofErr w:type="spellStart"/>
            <w:r>
              <w:t>Лајт</w:t>
            </w:r>
            <w:proofErr w:type="spellEnd"/>
            <w:r w:rsidRPr="00734B53">
              <w:rPr>
                <w:lang w:val="ru-RU"/>
              </w:rPr>
              <w:t>”</w:t>
            </w:r>
            <w:r w:rsidR="008330B1" w:rsidRPr="00592A7D">
              <w:t xml:space="preserve"> </w:t>
            </w:r>
            <w:proofErr w:type="spellStart"/>
            <w:r w:rsidR="008330B1" w:rsidRPr="00592A7D">
              <w:t>млечни</w:t>
            </w:r>
            <w:proofErr w:type="spellEnd"/>
            <w:r w:rsidR="008330B1" w:rsidRPr="00592A7D">
              <w:t xml:space="preserve"> </w:t>
            </w:r>
            <w:proofErr w:type="spellStart"/>
            <w:r w:rsidR="008330B1" w:rsidRPr="00592A7D">
              <w:t>производи</w:t>
            </w:r>
            <w:proofErr w:type="spellEnd"/>
          </w:p>
        </w:tc>
      </w:tr>
      <w:tr w:rsidR="00734B53" w:rsidRPr="00592A7D" w:rsidTr="0002718E">
        <w:trPr>
          <w:trHeight w:val="62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4B53" w:rsidRPr="00592A7D" w:rsidRDefault="008330B1" w:rsidP="0002718E">
            <w:pPr>
              <w:spacing w:before="100" w:beforeAutospacing="1" w:after="100" w:afterAutospacing="1" w:line="62" w:lineRule="atLeast"/>
            </w:pPr>
            <w:r>
              <w:t>5</w:t>
            </w:r>
            <w:r w:rsidR="00734B53" w:rsidRPr="00592A7D">
              <w:t>.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4B53" w:rsidRPr="00592A7D" w:rsidRDefault="008330B1" w:rsidP="0002718E">
            <w:pPr>
              <w:spacing w:before="100" w:beforeAutospacing="1" w:after="100" w:afterAutospacing="1" w:line="62" w:lineRule="atLeast"/>
            </w:pPr>
            <w:proofErr w:type="spellStart"/>
            <w:r w:rsidRPr="00592A7D">
              <w:t>Тврде</w:t>
            </w:r>
            <w:proofErr w:type="spellEnd"/>
            <w:r w:rsidRPr="00592A7D">
              <w:t xml:space="preserve"> </w:t>
            </w:r>
            <w:proofErr w:type="spellStart"/>
            <w:r w:rsidRPr="00592A7D">
              <w:t>врсте</w:t>
            </w:r>
            <w:proofErr w:type="spellEnd"/>
            <w:r w:rsidRPr="00592A7D">
              <w:t xml:space="preserve"> </w:t>
            </w:r>
            <w:proofErr w:type="spellStart"/>
            <w:r w:rsidRPr="00592A7D">
              <w:t>маргарина</w:t>
            </w:r>
            <w:proofErr w:type="spellEnd"/>
          </w:p>
        </w:tc>
      </w:tr>
      <w:tr w:rsidR="00734B53" w:rsidRPr="00592A7D" w:rsidTr="0002718E">
        <w:trPr>
          <w:trHeight w:val="62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4B53" w:rsidRPr="00592A7D" w:rsidRDefault="008330B1" w:rsidP="0002718E">
            <w:pPr>
              <w:spacing w:before="100" w:beforeAutospacing="1" w:after="100" w:afterAutospacing="1" w:line="62" w:lineRule="atLeast"/>
            </w:pPr>
            <w:r>
              <w:t>6</w:t>
            </w:r>
            <w:r w:rsidR="00734B53" w:rsidRPr="00592A7D">
              <w:t>.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4B53" w:rsidRPr="00592A7D" w:rsidRDefault="008330B1" w:rsidP="0002718E">
            <w:pPr>
              <w:spacing w:before="100" w:beforeAutospacing="1" w:after="100" w:afterAutospacing="1" w:line="62" w:lineRule="atLeast"/>
            </w:pPr>
            <w:proofErr w:type="spellStart"/>
            <w:r w:rsidRPr="00592A7D">
              <w:t>Газирани</w:t>
            </w:r>
            <w:proofErr w:type="spellEnd"/>
            <w:r w:rsidRPr="00592A7D">
              <w:t xml:space="preserve"> </w:t>
            </w:r>
            <w:proofErr w:type="spellStart"/>
            <w:r w:rsidRPr="00592A7D">
              <w:t>напици</w:t>
            </w:r>
            <w:proofErr w:type="spellEnd"/>
          </w:p>
        </w:tc>
      </w:tr>
      <w:tr w:rsidR="00734B53" w:rsidRPr="00592A7D" w:rsidTr="0002718E">
        <w:trPr>
          <w:trHeight w:val="62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4B53" w:rsidRPr="00592A7D" w:rsidRDefault="008330B1" w:rsidP="0002718E">
            <w:pPr>
              <w:spacing w:before="100" w:beforeAutospacing="1" w:after="100" w:afterAutospacing="1" w:line="62" w:lineRule="atLeast"/>
            </w:pPr>
            <w:r>
              <w:t>7</w:t>
            </w:r>
            <w:r w:rsidR="00734B53" w:rsidRPr="00592A7D">
              <w:t>.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4B53" w:rsidRPr="00592A7D" w:rsidRDefault="008330B1" w:rsidP="0002718E">
            <w:pPr>
              <w:spacing w:before="100" w:beforeAutospacing="1" w:after="100" w:afterAutospacing="1" w:line="62" w:lineRule="atLeast"/>
            </w:pPr>
            <w:r w:rsidRPr="00592A7D">
              <w:rPr>
                <w:lang w:val="ru-RU"/>
              </w:rPr>
              <w:t>Јаки зачини, љута паприка, бибер и сл.</w:t>
            </w:r>
          </w:p>
        </w:tc>
      </w:tr>
    </w:tbl>
    <w:p w:rsidR="008330B1" w:rsidRDefault="008330B1" w:rsidP="00734B53">
      <w:pPr>
        <w:autoSpaceDE w:val="0"/>
        <w:autoSpaceDN w:val="0"/>
        <w:adjustRightInd w:val="0"/>
        <w:rPr>
          <w:b/>
          <w:lang w:val="ru-RU"/>
        </w:rPr>
      </w:pPr>
    </w:p>
    <w:p w:rsidR="00734B53" w:rsidRPr="00592A7D" w:rsidRDefault="0077172D" w:rsidP="00734B53">
      <w:pPr>
        <w:autoSpaceDE w:val="0"/>
        <w:autoSpaceDN w:val="0"/>
        <w:adjustRightInd w:val="0"/>
        <w:rPr>
          <w:b/>
          <w:lang w:val="sr-Latn-CS"/>
        </w:rPr>
      </w:pPr>
      <w:r w:rsidRPr="00592A7D">
        <w:rPr>
          <w:b/>
          <w:lang w:val="ru-RU"/>
        </w:rPr>
        <w:lastRenderedPageBreak/>
        <w:t>Послови сарадника за исхрану</w:t>
      </w:r>
      <w:r w:rsidRPr="00592A7D">
        <w:rPr>
          <w:b/>
          <w:lang w:val="sr-Cyrl-RS"/>
        </w:rPr>
        <w:t>:</w:t>
      </w:r>
      <w:r w:rsidR="00734B53" w:rsidRPr="00592A7D">
        <w:rPr>
          <w:b/>
          <w:lang w:val="ru-RU"/>
        </w:rPr>
        <w:t xml:space="preserve"> нутриционисте-дијететичара</w:t>
      </w:r>
    </w:p>
    <w:p w:rsidR="00734B53" w:rsidRPr="00734B53" w:rsidRDefault="00734B53" w:rsidP="008330B1">
      <w:pPr>
        <w:pStyle w:val="stil1tekst"/>
        <w:ind w:firstLine="720"/>
        <w:rPr>
          <w:b/>
          <w:lang w:val="sr-Latn-CS"/>
        </w:rPr>
      </w:pPr>
      <w:proofErr w:type="spellStart"/>
      <w:r w:rsidRPr="00734B53">
        <w:t>Стручни</w:t>
      </w:r>
      <w:proofErr w:type="spellEnd"/>
      <w:r w:rsidRPr="00734B53">
        <w:t xml:space="preserve"> </w:t>
      </w:r>
      <w:proofErr w:type="spellStart"/>
      <w:r w:rsidRPr="00734B53">
        <w:t>послови</w:t>
      </w:r>
      <w:proofErr w:type="spellEnd"/>
      <w:r w:rsidRPr="00734B53">
        <w:t xml:space="preserve"> </w:t>
      </w:r>
      <w:proofErr w:type="spellStart"/>
      <w:r w:rsidRPr="00734B53">
        <w:t>сарадника</w:t>
      </w:r>
      <w:proofErr w:type="spellEnd"/>
      <w:r w:rsidRPr="00734B53">
        <w:t xml:space="preserve"> </w:t>
      </w:r>
      <w:proofErr w:type="spellStart"/>
      <w:r w:rsidRPr="00734B53">
        <w:t>на</w:t>
      </w:r>
      <w:proofErr w:type="spellEnd"/>
      <w:r w:rsidRPr="00734B53">
        <w:t xml:space="preserve"> </w:t>
      </w:r>
      <w:r w:rsidRPr="00734B53">
        <w:rPr>
          <w:lang w:val="ru-RU"/>
        </w:rPr>
        <w:t>планирању</w:t>
      </w:r>
      <w:r w:rsidRPr="00734B53">
        <w:t xml:space="preserve">, </w:t>
      </w:r>
      <w:proofErr w:type="spellStart"/>
      <w:r w:rsidRPr="00734B53">
        <w:t>унапређивању</w:t>
      </w:r>
      <w:proofErr w:type="spellEnd"/>
      <w:r w:rsidRPr="00734B53">
        <w:t xml:space="preserve"> и </w:t>
      </w:r>
      <w:proofErr w:type="spellStart"/>
      <w:r w:rsidRPr="00734B53">
        <w:t>организацији</w:t>
      </w:r>
      <w:proofErr w:type="spellEnd"/>
      <w:r w:rsidRPr="00734B53">
        <w:t xml:space="preserve"> </w:t>
      </w:r>
      <w:r w:rsidRPr="00734B53">
        <w:rPr>
          <w:lang w:val="ru-RU"/>
        </w:rPr>
        <w:t xml:space="preserve">исхране деце </w:t>
      </w:r>
      <w:r w:rsidRPr="00734B53">
        <w:t xml:space="preserve">у </w:t>
      </w:r>
      <w:proofErr w:type="spellStart"/>
      <w:r w:rsidRPr="00734B53">
        <w:t>предшколској</w:t>
      </w:r>
      <w:proofErr w:type="spellEnd"/>
      <w:r w:rsidRPr="00734B53">
        <w:t xml:space="preserve"> </w:t>
      </w:r>
      <w:proofErr w:type="spellStart"/>
      <w:r w:rsidRPr="00734B53">
        <w:t>установи</w:t>
      </w:r>
      <w:proofErr w:type="spellEnd"/>
      <w:r w:rsidRPr="00734B53">
        <w:t xml:space="preserve"> </w:t>
      </w:r>
      <w:proofErr w:type="spellStart"/>
      <w:r w:rsidRPr="00734B53">
        <w:t>обухватају</w:t>
      </w:r>
      <w:proofErr w:type="spellEnd"/>
      <w:r w:rsidRPr="00734B53">
        <w:t xml:space="preserve">:  </w:t>
      </w:r>
    </w:p>
    <w:p w:rsidR="00734B53" w:rsidRPr="00734B53" w:rsidRDefault="00734B53" w:rsidP="00734B53">
      <w:pPr>
        <w:autoSpaceDE w:val="0"/>
        <w:autoSpaceDN w:val="0"/>
        <w:adjustRightInd w:val="0"/>
        <w:rPr>
          <w:b/>
          <w:lang w:val="ru-RU"/>
        </w:rPr>
      </w:pPr>
      <w:r w:rsidRPr="00734B53">
        <w:rPr>
          <w:lang w:val="ru-RU"/>
        </w:rPr>
        <w:t xml:space="preserve"> </w:t>
      </w:r>
      <w:r w:rsidRPr="00734B53">
        <w:rPr>
          <w:lang w:val="sr-Latn-CS"/>
        </w:rPr>
        <w:t xml:space="preserve">I. </w:t>
      </w:r>
      <w:r w:rsidRPr="00734B53">
        <w:rPr>
          <w:b/>
          <w:lang w:val="ru-RU"/>
        </w:rPr>
        <w:t>Планирање, организацију и праћење остваривања исхране деце:</w:t>
      </w:r>
    </w:p>
    <w:p w:rsidR="00734B53" w:rsidRPr="00734B53" w:rsidRDefault="00734B53" w:rsidP="00734B53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lang w:val="ru-RU"/>
        </w:rPr>
      </w:pPr>
      <w:r w:rsidRPr="00734B53">
        <w:rPr>
          <w:lang w:val="ru-RU"/>
        </w:rPr>
        <w:t xml:space="preserve">Планирање исхране деце – </w:t>
      </w:r>
      <w:r w:rsidRPr="00734B53">
        <w:rPr>
          <w:lang w:val="sr-Cyrl-CS"/>
        </w:rPr>
        <w:t>активности на</w:t>
      </w:r>
      <w:r w:rsidRPr="00734B53">
        <w:rPr>
          <w:lang w:val="ru-RU"/>
        </w:rPr>
        <w:t xml:space="preserve"> изради рецептура, норматива и јеловника у складу са прописаним нормативима и потребама деце;</w:t>
      </w:r>
    </w:p>
    <w:p w:rsidR="00734B53" w:rsidRPr="00734B53" w:rsidRDefault="00734B53" w:rsidP="00734B53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lang w:val="ru-RU"/>
        </w:rPr>
      </w:pPr>
      <w:r w:rsidRPr="00734B53">
        <w:rPr>
          <w:lang w:val="ru-RU"/>
        </w:rPr>
        <w:t xml:space="preserve">Израда индивидуалних јеловника за децу која из здравствених или верских разлога захтевају прилагођену исхрану;  </w:t>
      </w:r>
    </w:p>
    <w:p w:rsidR="00734B53" w:rsidRPr="00734B53" w:rsidRDefault="00734B53" w:rsidP="00734B53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lang w:val="ru-RU"/>
        </w:rPr>
      </w:pPr>
      <w:r w:rsidRPr="00734B53">
        <w:rPr>
          <w:lang w:val="ru-RU"/>
        </w:rPr>
        <w:t>Руковођење, организација и координација рада кухиња;</w:t>
      </w:r>
    </w:p>
    <w:p w:rsidR="00734B53" w:rsidRPr="00734B53" w:rsidRDefault="00734B53" w:rsidP="00734B53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lang w:val="ru-RU"/>
        </w:rPr>
      </w:pPr>
      <w:r w:rsidRPr="00734B53">
        <w:rPr>
          <w:lang w:val="ru-RU"/>
        </w:rPr>
        <w:t>Организација рада и планирање исхране у ванредним ситуацијама (временске непогоде...), као и у специфичним активностима деце (излети, позориште ...);</w:t>
      </w:r>
    </w:p>
    <w:p w:rsidR="00734B53" w:rsidRPr="00734B53" w:rsidRDefault="00734B53" w:rsidP="00734B53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lang w:val="ru-RU"/>
        </w:rPr>
      </w:pPr>
      <w:r w:rsidRPr="00734B53">
        <w:rPr>
          <w:lang w:val="ru-RU"/>
        </w:rPr>
        <w:t xml:space="preserve">Контрола комплетног ланца исхране: квалитета достављених намирница, пратеће документације  (атести, декларације); контрола припреме и дистрибуције хране,  контрола санитарно-хигијенских услова за припрему и дистрибуцију хране; </w:t>
      </w:r>
    </w:p>
    <w:p w:rsidR="00734B53" w:rsidRPr="00734B53" w:rsidRDefault="00734B53" w:rsidP="00734B53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lang w:val="ru-RU"/>
        </w:rPr>
      </w:pPr>
      <w:r w:rsidRPr="00734B53">
        <w:rPr>
          <w:lang w:val="ru-RU"/>
        </w:rPr>
        <w:t xml:space="preserve">Праћење и контрола реализације процеса исхране – обилазак објеката у време оброка, размена информација са децом, родитељима и васпитачима; </w:t>
      </w:r>
    </w:p>
    <w:p w:rsidR="00734B53" w:rsidRPr="00734B53" w:rsidRDefault="00734B53" w:rsidP="00734B53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lang w:val="ru-RU"/>
        </w:rPr>
      </w:pPr>
      <w:r w:rsidRPr="00734B53">
        <w:rPr>
          <w:lang w:val="ru-RU"/>
        </w:rPr>
        <w:t>Планирање набавки намирница: предлог асортимана и количина намирница на годишњем нивоу; предлог набавке кухињске опреме</w:t>
      </w:r>
      <w:r w:rsidRPr="00734B53">
        <w:rPr>
          <w:lang w:val="sr-Cyrl-CS"/>
        </w:rPr>
        <w:t>; у</w:t>
      </w:r>
      <w:r w:rsidRPr="00734B53">
        <w:rPr>
          <w:lang w:val="ru-RU"/>
        </w:rPr>
        <w:t>чешће у раду комисије за избор добављача и др.</w:t>
      </w:r>
    </w:p>
    <w:p w:rsidR="00734B53" w:rsidRPr="00734B53" w:rsidRDefault="00734B53" w:rsidP="00734B53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lang w:val="ru-RU"/>
        </w:rPr>
      </w:pPr>
      <w:r w:rsidRPr="00734B53">
        <w:rPr>
          <w:lang w:val="ru-RU"/>
        </w:rPr>
        <w:t>Вођење документације: израда плана и програма рада сарадника за исхрану као дела Годишњег плана рада установе; израда годишњих извештаја о исхрани; израда недељних или периодичних извештаја за потребе праћења исхране од стране надлежних установа.</w:t>
      </w:r>
    </w:p>
    <w:p w:rsidR="00734B53" w:rsidRPr="00734B53" w:rsidRDefault="00734B53" w:rsidP="00734B53">
      <w:pPr>
        <w:autoSpaceDE w:val="0"/>
        <w:autoSpaceDN w:val="0"/>
        <w:adjustRightInd w:val="0"/>
        <w:ind w:left="1080"/>
        <w:jc w:val="both"/>
        <w:rPr>
          <w:lang w:val="ru-RU"/>
        </w:rPr>
      </w:pPr>
    </w:p>
    <w:p w:rsidR="00734B53" w:rsidRPr="00734B53" w:rsidRDefault="00734B53" w:rsidP="00734B53">
      <w:pPr>
        <w:autoSpaceDE w:val="0"/>
        <w:autoSpaceDN w:val="0"/>
        <w:adjustRightInd w:val="0"/>
        <w:rPr>
          <w:lang w:val="ru-RU"/>
        </w:rPr>
      </w:pPr>
      <w:r w:rsidRPr="00734B53">
        <w:rPr>
          <w:b/>
          <w:lang w:val="sr-Latn-CS"/>
        </w:rPr>
        <w:t xml:space="preserve">II. </w:t>
      </w:r>
      <w:r w:rsidRPr="00734B53">
        <w:rPr>
          <w:b/>
          <w:lang w:val="sr-Cyrl-CS"/>
        </w:rPr>
        <w:t>Стручна подршка запосленима у предшколској установи из домена исхране</w:t>
      </w:r>
      <w:r w:rsidRPr="00734B53">
        <w:rPr>
          <w:lang w:val="ru-RU"/>
        </w:rPr>
        <w:t xml:space="preserve">: </w:t>
      </w:r>
    </w:p>
    <w:p w:rsidR="00734B53" w:rsidRPr="00734B53" w:rsidRDefault="00734B53" w:rsidP="00734B53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lang w:val="ru-RU"/>
        </w:rPr>
      </w:pPr>
      <w:r w:rsidRPr="00734B53">
        <w:rPr>
          <w:lang w:val="ru-RU"/>
        </w:rPr>
        <w:t>Саветодавно-инструктивни рад са запосленима на пријему намирница; припреми и дистрибуцији хране (разговори, активи, предавања, усмена и писана упутства која се односе на израду предлога рецептура, начин припреме хране, комбиновање намирница и друга питања од значаја за квалитетно остваривање исхране деце);</w:t>
      </w:r>
    </w:p>
    <w:p w:rsidR="00734B53" w:rsidRPr="00734B53" w:rsidRDefault="00734B53" w:rsidP="00734B53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lang w:val="ru-RU"/>
        </w:rPr>
      </w:pPr>
      <w:r w:rsidRPr="00734B53">
        <w:rPr>
          <w:lang w:val="ru-RU"/>
        </w:rPr>
        <w:t>Препоруке запосленима у непосредном раду са децом из области исхране;</w:t>
      </w:r>
    </w:p>
    <w:p w:rsidR="00734B53" w:rsidRPr="00734B53" w:rsidRDefault="00734B53" w:rsidP="00734B53">
      <w:pPr>
        <w:autoSpaceDE w:val="0"/>
        <w:autoSpaceDN w:val="0"/>
        <w:adjustRightInd w:val="0"/>
        <w:ind w:left="1080"/>
        <w:jc w:val="both"/>
        <w:rPr>
          <w:lang w:val="ru-RU"/>
        </w:rPr>
      </w:pPr>
    </w:p>
    <w:p w:rsidR="00734B53" w:rsidRPr="00734B53" w:rsidRDefault="00734B53" w:rsidP="00734B53">
      <w:pPr>
        <w:autoSpaceDE w:val="0"/>
        <w:autoSpaceDN w:val="0"/>
        <w:adjustRightInd w:val="0"/>
        <w:jc w:val="both"/>
        <w:rPr>
          <w:b/>
          <w:lang w:val="sr-Cyrl-CS"/>
        </w:rPr>
      </w:pPr>
      <w:r w:rsidRPr="00734B53">
        <w:rPr>
          <w:b/>
          <w:lang w:val="sr-Latn-CS"/>
        </w:rPr>
        <w:t>III.</w:t>
      </w:r>
      <w:r w:rsidRPr="00734B53">
        <w:rPr>
          <w:b/>
          <w:lang w:val="ru-RU"/>
        </w:rPr>
        <w:t xml:space="preserve"> Сарадња </w:t>
      </w:r>
      <w:r w:rsidRPr="00734B53">
        <w:rPr>
          <w:b/>
          <w:lang w:val="sr-Cyrl-CS"/>
        </w:rPr>
        <w:t>на нивоу установе</w:t>
      </w:r>
    </w:p>
    <w:p w:rsidR="00734B53" w:rsidRPr="00734B53" w:rsidRDefault="00734B53" w:rsidP="00734B53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noProof/>
          <w:lang w:val="sr-Cyrl-CS"/>
        </w:rPr>
      </w:pPr>
      <w:r w:rsidRPr="00734B53">
        <w:rPr>
          <w:noProof/>
          <w:lang w:val="sr-Cyrl-CS"/>
        </w:rPr>
        <w:t xml:space="preserve">Сарадња са директором, стручним сарадницима и осталим запосленима у установи; </w:t>
      </w:r>
    </w:p>
    <w:p w:rsidR="00734B53" w:rsidRPr="00734B53" w:rsidRDefault="00734B53" w:rsidP="00734B53">
      <w:pPr>
        <w:numPr>
          <w:ilvl w:val="1"/>
          <w:numId w:val="2"/>
        </w:numPr>
        <w:spacing w:before="100" w:beforeAutospacing="1" w:after="100" w:afterAutospacing="1"/>
        <w:jc w:val="both"/>
        <w:rPr>
          <w:noProof/>
          <w:lang w:val="sr-Cyrl-CS"/>
        </w:rPr>
      </w:pPr>
      <w:r w:rsidRPr="00734B53">
        <w:rPr>
          <w:lang w:val="ru-RU"/>
        </w:rPr>
        <w:t>Сарадња са родитељима, односно старатељима деце у вези са питањима правилне исхране деце</w:t>
      </w:r>
      <w:r w:rsidR="008330B1">
        <w:rPr>
          <w:lang w:val="ru-RU"/>
        </w:rPr>
        <w:t>;</w:t>
      </w:r>
      <w:r w:rsidRPr="00734B53">
        <w:rPr>
          <w:lang w:val="ru-RU"/>
        </w:rPr>
        <w:t xml:space="preserve"> </w:t>
      </w:r>
    </w:p>
    <w:p w:rsidR="00734B53" w:rsidRPr="00734B53" w:rsidRDefault="00734B53" w:rsidP="00734B53">
      <w:pPr>
        <w:numPr>
          <w:ilvl w:val="1"/>
          <w:numId w:val="2"/>
        </w:numPr>
        <w:spacing w:before="100" w:beforeAutospacing="1" w:after="100" w:afterAutospacing="1"/>
        <w:jc w:val="both"/>
        <w:rPr>
          <w:noProof/>
          <w:lang w:val="sr-Cyrl-CS"/>
        </w:rPr>
      </w:pPr>
      <w:r w:rsidRPr="00734B53">
        <w:rPr>
          <w:lang w:val="sr-Cyrl-CS"/>
        </w:rPr>
        <w:t>Сарадња у комисијама и тимовима установе, по потреби.</w:t>
      </w:r>
      <w:r w:rsidRPr="00734B53">
        <w:rPr>
          <w:noProof/>
          <w:lang w:val="sr-Cyrl-CS"/>
        </w:rPr>
        <w:t xml:space="preserve">   </w:t>
      </w:r>
    </w:p>
    <w:p w:rsidR="00734B53" w:rsidRPr="00734B53" w:rsidRDefault="00734B53" w:rsidP="00734B53">
      <w:pPr>
        <w:autoSpaceDE w:val="0"/>
        <w:autoSpaceDN w:val="0"/>
        <w:adjustRightInd w:val="0"/>
        <w:jc w:val="both"/>
        <w:rPr>
          <w:b/>
          <w:lang w:val="sr-Cyrl-CS"/>
        </w:rPr>
      </w:pPr>
      <w:r w:rsidRPr="00734B53">
        <w:rPr>
          <w:b/>
          <w:lang w:val="sr-Latn-CS"/>
        </w:rPr>
        <w:t>III.</w:t>
      </w:r>
      <w:r w:rsidRPr="00734B53">
        <w:rPr>
          <w:b/>
          <w:lang w:val="sr-Cyrl-CS"/>
        </w:rPr>
        <w:t xml:space="preserve"> Сарадња са надлежним институцијама и установама </w:t>
      </w:r>
    </w:p>
    <w:p w:rsidR="00734B53" w:rsidRPr="00734B53" w:rsidRDefault="00734B53" w:rsidP="00734B53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lang w:val="ru-RU"/>
        </w:rPr>
      </w:pPr>
      <w:r w:rsidRPr="00734B53">
        <w:rPr>
          <w:lang w:val="ru-RU"/>
        </w:rPr>
        <w:t>Секретаријат за образовање и дечју заштиту/управа, односно служба у локалној самоуправи; Секретаријат за здравство/управа, односно служба у локалној самоуправи;</w:t>
      </w:r>
    </w:p>
    <w:p w:rsidR="00734B53" w:rsidRPr="00734B53" w:rsidRDefault="00481A16" w:rsidP="00734B53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з</w:t>
      </w:r>
      <w:r w:rsidR="0003695A">
        <w:rPr>
          <w:lang w:val="ru-RU"/>
        </w:rPr>
        <w:t>аводи,</w:t>
      </w:r>
      <w:r>
        <w:rPr>
          <w:lang w:val="ru-RU"/>
        </w:rPr>
        <w:t xml:space="preserve"> односно и</w:t>
      </w:r>
      <w:r w:rsidR="00734B53" w:rsidRPr="00734B53">
        <w:rPr>
          <w:lang w:val="ru-RU"/>
        </w:rPr>
        <w:t>нститут</w:t>
      </w:r>
      <w:r>
        <w:rPr>
          <w:lang w:val="ru-RU"/>
        </w:rPr>
        <w:t>и</w:t>
      </w:r>
      <w:r w:rsidR="00734B53" w:rsidRPr="00734B53">
        <w:rPr>
          <w:lang w:val="ru-RU"/>
        </w:rPr>
        <w:t xml:space="preserve"> за јавно здравље</w:t>
      </w:r>
      <w:r w:rsidR="008330B1">
        <w:rPr>
          <w:lang w:val="ru-RU"/>
        </w:rPr>
        <w:t>;</w:t>
      </w:r>
      <w:r w:rsidR="00734B53" w:rsidRPr="00734B53">
        <w:rPr>
          <w:lang w:val="ru-RU"/>
        </w:rPr>
        <w:t xml:space="preserve"> </w:t>
      </w:r>
    </w:p>
    <w:p w:rsidR="00734B53" w:rsidRPr="00734B53" w:rsidRDefault="00734B53" w:rsidP="00734B53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lang w:val="es-ES"/>
        </w:rPr>
      </w:pPr>
      <w:r w:rsidRPr="00734B53">
        <w:rPr>
          <w:lang w:val="sr-Cyrl-CS"/>
        </w:rPr>
        <w:t>д</w:t>
      </w:r>
      <w:proofErr w:type="spellStart"/>
      <w:r w:rsidRPr="00734B53">
        <w:rPr>
          <w:lang w:val="es-ES"/>
        </w:rPr>
        <w:t>ом</w:t>
      </w:r>
      <w:proofErr w:type="spellEnd"/>
      <w:r w:rsidRPr="00734B53">
        <w:rPr>
          <w:lang w:val="sr-Cyrl-CS"/>
        </w:rPr>
        <w:t>ови</w:t>
      </w:r>
      <w:r w:rsidRPr="00734B53">
        <w:rPr>
          <w:lang w:val="es-ES"/>
        </w:rPr>
        <w:t xml:space="preserve"> </w:t>
      </w:r>
      <w:proofErr w:type="spellStart"/>
      <w:r w:rsidRPr="00734B53">
        <w:rPr>
          <w:lang w:val="es-ES"/>
        </w:rPr>
        <w:t>здравља</w:t>
      </w:r>
      <w:proofErr w:type="spellEnd"/>
      <w:r w:rsidR="008330B1">
        <w:rPr>
          <w:lang w:val="sr-Cyrl-RS"/>
        </w:rPr>
        <w:t>;</w:t>
      </w:r>
    </w:p>
    <w:p w:rsidR="00734B53" w:rsidRPr="00734B53" w:rsidRDefault="00734B53" w:rsidP="00734B53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lang w:val="ru-RU"/>
        </w:rPr>
      </w:pPr>
      <w:r w:rsidRPr="00734B53">
        <w:rPr>
          <w:lang w:val="ru-RU"/>
        </w:rPr>
        <w:t>високошколске установе</w:t>
      </w:r>
      <w:r w:rsidR="008330B1">
        <w:rPr>
          <w:lang w:val="ru-RU"/>
        </w:rPr>
        <w:t>;</w:t>
      </w:r>
    </w:p>
    <w:p w:rsidR="00734B53" w:rsidRPr="00734B53" w:rsidRDefault="00734B53" w:rsidP="00734B53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lang w:val="ru-RU"/>
        </w:rPr>
      </w:pPr>
      <w:r w:rsidRPr="00734B53">
        <w:rPr>
          <w:lang w:val="ru-RU"/>
        </w:rPr>
        <w:t>министарства надлежна за област образовања, здравства, пољопривреде</w:t>
      </w:r>
      <w:r w:rsidR="008330B1">
        <w:rPr>
          <w:lang w:val="ru-RU"/>
        </w:rPr>
        <w:t>;</w:t>
      </w:r>
    </w:p>
    <w:p w:rsidR="00734B53" w:rsidRPr="00734B53" w:rsidRDefault="00734B53" w:rsidP="00734B53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lang w:val="ru-RU"/>
        </w:rPr>
      </w:pPr>
      <w:r w:rsidRPr="00734B53">
        <w:rPr>
          <w:lang w:val="ru-RU"/>
        </w:rPr>
        <w:t xml:space="preserve">друге установе и организације.  </w:t>
      </w:r>
    </w:p>
    <w:p w:rsidR="00734B53" w:rsidRPr="00734B53" w:rsidRDefault="00734B53" w:rsidP="00734B53">
      <w:pPr>
        <w:autoSpaceDE w:val="0"/>
        <w:autoSpaceDN w:val="0"/>
        <w:adjustRightInd w:val="0"/>
        <w:rPr>
          <w:lang w:val="sr-Cyrl-CS"/>
        </w:rPr>
      </w:pPr>
      <w:r w:rsidRPr="00734B53">
        <w:rPr>
          <w:b/>
          <w:lang w:val="sr-Latn-CS"/>
        </w:rPr>
        <w:t xml:space="preserve">IV. </w:t>
      </w:r>
      <w:r w:rsidRPr="00734B53">
        <w:rPr>
          <w:b/>
          <w:lang w:val="ru-RU"/>
        </w:rPr>
        <w:t>Стручно усавршавање</w:t>
      </w:r>
      <w:r w:rsidRPr="00734B53">
        <w:rPr>
          <w:lang w:val="ru-RU"/>
        </w:rPr>
        <w:t>:</w:t>
      </w:r>
    </w:p>
    <w:p w:rsidR="00734B53" w:rsidRPr="00734B53" w:rsidRDefault="00734B53" w:rsidP="00734B53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lang w:val="ru-RU"/>
        </w:rPr>
      </w:pPr>
      <w:r w:rsidRPr="00734B53">
        <w:rPr>
          <w:lang w:val="sr-Cyrl-CS"/>
        </w:rPr>
        <w:t xml:space="preserve">Стално стручно усавршавање у функцији континуираног </w:t>
      </w:r>
      <w:r w:rsidRPr="00734B53">
        <w:rPr>
          <w:lang w:val="ru-RU"/>
        </w:rPr>
        <w:t>унапређивања исхране деце –</w:t>
      </w:r>
    </w:p>
    <w:p w:rsidR="00734B53" w:rsidRPr="00734B53" w:rsidRDefault="00734B53" w:rsidP="00734B53">
      <w:pPr>
        <w:autoSpaceDE w:val="0"/>
        <w:autoSpaceDN w:val="0"/>
        <w:adjustRightInd w:val="0"/>
        <w:ind w:left="1080"/>
        <w:jc w:val="both"/>
        <w:rPr>
          <w:lang w:val="ru-RU"/>
        </w:rPr>
      </w:pPr>
      <w:r w:rsidRPr="00734B53">
        <w:rPr>
          <w:lang w:val="ru-RU"/>
        </w:rPr>
        <w:t xml:space="preserve">      уношење иновација и примена нових сазнања из </w:t>
      </w:r>
      <w:r w:rsidR="008330B1">
        <w:rPr>
          <w:lang w:val="ru-RU"/>
        </w:rPr>
        <w:t>домена науке о исхрани у пракси;</w:t>
      </w:r>
    </w:p>
    <w:p w:rsidR="00734B53" w:rsidRPr="00734B53" w:rsidRDefault="00734B53" w:rsidP="00734B53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lang w:val="ru-RU"/>
        </w:rPr>
      </w:pPr>
      <w:r w:rsidRPr="00734B53">
        <w:rPr>
          <w:lang w:val="ru-RU"/>
        </w:rPr>
        <w:t>Учешће у раду Удружења нутрициониста-дијететичара предшколских установа Србије, као и других релевантних ст</w:t>
      </w:r>
      <w:r w:rsidR="008330B1">
        <w:rPr>
          <w:lang w:val="ru-RU"/>
        </w:rPr>
        <w:t>руковних удружења и асоцијација;</w:t>
      </w:r>
    </w:p>
    <w:p w:rsidR="00734B53" w:rsidRPr="00734B53" w:rsidRDefault="00734B53" w:rsidP="00734B53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lang w:val="ru-RU"/>
        </w:rPr>
      </w:pPr>
      <w:r w:rsidRPr="00734B53">
        <w:rPr>
          <w:lang w:val="ru-RU"/>
        </w:rPr>
        <w:lastRenderedPageBreak/>
        <w:t xml:space="preserve">Аналитичко-истраживачки рад у оквиру установе или у организацији стручних </w:t>
      </w:r>
      <w:r w:rsidRPr="00734B53">
        <w:rPr>
          <w:lang w:val="sr-Cyrl-CS"/>
        </w:rPr>
        <w:t>и</w:t>
      </w:r>
      <w:r w:rsidR="008330B1">
        <w:rPr>
          <w:lang w:val="ru-RU"/>
        </w:rPr>
        <w:t>нституција;</w:t>
      </w:r>
    </w:p>
    <w:p w:rsidR="00734B53" w:rsidRPr="00734B53" w:rsidRDefault="00734B53" w:rsidP="00734B53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lang w:val="ru-RU"/>
        </w:rPr>
      </w:pPr>
      <w:r w:rsidRPr="00734B53">
        <w:rPr>
          <w:lang w:val="ru-RU"/>
        </w:rPr>
        <w:t>Присуство и активно учешће на стручним скуповима (стручни састанци, курсеви, симпозијуми, конгреси)</w:t>
      </w:r>
      <w:r w:rsidR="008330B1">
        <w:rPr>
          <w:lang w:val="ru-RU"/>
        </w:rPr>
        <w:t>;</w:t>
      </w:r>
    </w:p>
    <w:p w:rsidR="00734B53" w:rsidRPr="00734B53" w:rsidRDefault="00734B53" w:rsidP="00734B53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lang w:val="ru-RU"/>
        </w:rPr>
      </w:pPr>
      <w:r w:rsidRPr="00734B53">
        <w:rPr>
          <w:lang w:val="ru-RU"/>
        </w:rPr>
        <w:t>Сарадња са другим струковним асоцијацијама и удружењима.</w:t>
      </w:r>
    </w:p>
    <w:p w:rsidR="00734B53" w:rsidRPr="00734B53" w:rsidRDefault="00734B53" w:rsidP="00734B53">
      <w:pPr>
        <w:autoSpaceDE w:val="0"/>
        <w:autoSpaceDN w:val="0"/>
        <w:adjustRightInd w:val="0"/>
        <w:jc w:val="both"/>
        <w:rPr>
          <w:lang w:val="ru-RU"/>
        </w:rPr>
      </w:pPr>
    </w:p>
    <w:p w:rsidR="00734B53" w:rsidRPr="00734B53" w:rsidRDefault="00734B53" w:rsidP="00734B53">
      <w:pPr>
        <w:autoSpaceDE w:val="0"/>
        <w:autoSpaceDN w:val="0"/>
        <w:adjustRightInd w:val="0"/>
        <w:jc w:val="both"/>
        <w:rPr>
          <w:lang w:val="ru-RU"/>
        </w:rPr>
      </w:pPr>
    </w:p>
    <w:p w:rsidR="000442ED" w:rsidRPr="00734B53" w:rsidRDefault="00AA65B8" w:rsidP="0077172D">
      <w:pPr>
        <w:autoSpaceDE w:val="0"/>
        <w:autoSpaceDN w:val="0"/>
        <w:adjustRightInd w:val="0"/>
        <w:ind w:left="7920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</w:t>
      </w:r>
      <w:r w:rsidR="0077172D">
        <w:rPr>
          <w:sz w:val="22"/>
          <w:szCs w:val="22"/>
          <w:lang w:val="ru-RU"/>
        </w:rPr>
        <w:t xml:space="preserve">        </w:t>
      </w:r>
      <w:r>
        <w:rPr>
          <w:sz w:val="22"/>
          <w:szCs w:val="22"/>
          <w:lang w:val="ru-RU"/>
        </w:rPr>
        <w:t xml:space="preserve"> </w:t>
      </w:r>
      <w:r w:rsidR="000442ED" w:rsidRPr="00734B53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</w:t>
      </w:r>
    </w:p>
    <w:p w:rsidR="000442ED" w:rsidRPr="00AA65B8" w:rsidRDefault="000442ED" w:rsidP="00D619C1">
      <w:pPr>
        <w:pStyle w:val="NormalWeb"/>
        <w:spacing w:before="28" w:beforeAutospacing="0" w:after="28"/>
        <w:jc w:val="center"/>
        <w:rPr>
          <w:b/>
          <w:lang w:val="ru-RU"/>
        </w:rPr>
      </w:pPr>
      <w:r w:rsidRPr="00AA65B8">
        <w:rPr>
          <w:b/>
          <w:lang w:val="ru-RU"/>
        </w:rPr>
        <w:t xml:space="preserve">НОРМАТИВИ </w:t>
      </w:r>
    </w:p>
    <w:p w:rsidR="000442ED" w:rsidRPr="00AA65B8" w:rsidRDefault="000442ED" w:rsidP="00D619C1">
      <w:pPr>
        <w:pStyle w:val="NormalWeb"/>
        <w:spacing w:before="28" w:beforeAutospacing="0" w:after="28"/>
        <w:jc w:val="center"/>
        <w:rPr>
          <w:b/>
          <w:lang w:val="ru-RU"/>
        </w:rPr>
      </w:pPr>
      <w:r w:rsidRPr="00AA65B8">
        <w:rPr>
          <w:b/>
          <w:lang w:val="ru-RU"/>
        </w:rPr>
        <w:t>ИСХРАНЕ ДЕЦЕ У ПРЕДШКОЛСКОЈ УСТАНОВИ</w:t>
      </w:r>
    </w:p>
    <w:p w:rsidR="000442ED" w:rsidRPr="00734B53" w:rsidRDefault="000442ED" w:rsidP="00D619C1">
      <w:pPr>
        <w:pStyle w:val="NormalWeb"/>
        <w:spacing w:before="28" w:beforeAutospacing="0" w:after="28"/>
        <w:rPr>
          <w:b/>
          <w:lang w:val="ru-RU"/>
        </w:rPr>
      </w:pPr>
    </w:p>
    <w:p w:rsidR="000442ED" w:rsidRPr="00734B53" w:rsidRDefault="000442ED" w:rsidP="004A29CF">
      <w:pPr>
        <w:pStyle w:val="NormalWeb"/>
        <w:spacing w:before="28" w:beforeAutospacing="0" w:after="28"/>
        <w:ind w:firstLine="720"/>
        <w:jc w:val="both"/>
        <w:rPr>
          <w:lang w:val="ru-RU"/>
        </w:rPr>
      </w:pPr>
      <w:r w:rsidRPr="00734B53">
        <w:rPr>
          <w:lang w:val="ru-RU"/>
        </w:rPr>
        <w:t xml:space="preserve">          </w:t>
      </w:r>
      <w:r w:rsidR="00C86FAE" w:rsidRPr="00734B53">
        <w:rPr>
          <w:lang w:val="ru-RU"/>
        </w:rPr>
        <w:t>Н</w:t>
      </w:r>
      <w:r w:rsidRPr="00734B53">
        <w:rPr>
          <w:lang w:val="ru-RU"/>
        </w:rPr>
        <w:t>ормативи</w:t>
      </w:r>
      <w:r w:rsidR="00C86FAE" w:rsidRPr="00734B53">
        <w:rPr>
          <w:lang w:val="ru-RU"/>
        </w:rPr>
        <w:t xml:space="preserve"> исхране деце </w:t>
      </w:r>
      <w:r w:rsidRPr="00734B53">
        <w:rPr>
          <w:lang w:val="ru-RU"/>
        </w:rPr>
        <w:t xml:space="preserve">основ </w:t>
      </w:r>
      <w:r w:rsidR="00C86FAE" w:rsidRPr="00734B53">
        <w:rPr>
          <w:lang w:val="ru-RU"/>
        </w:rPr>
        <w:t xml:space="preserve">су </w:t>
      </w:r>
      <w:r w:rsidRPr="00734B53">
        <w:rPr>
          <w:lang w:val="ru-RU"/>
        </w:rPr>
        <w:t>правилног планирања, организовања и контроле исхране</w:t>
      </w:r>
      <w:r w:rsidR="004A29CF" w:rsidRPr="00734B53">
        <w:rPr>
          <w:lang w:val="ru-RU"/>
        </w:rPr>
        <w:t xml:space="preserve"> у предшколској установи</w:t>
      </w:r>
      <w:r w:rsidR="00C86FAE" w:rsidRPr="00734B53">
        <w:rPr>
          <w:lang w:val="ru-RU"/>
        </w:rPr>
        <w:t xml:space="preserve"> у циљу обезбеђивања</w:t>
      </w:r>
      <w:r w:rsidRPr="00734B53">
        <w:rPr>
          <w:lang w:val="ru-RU"/>
        </w:rPr>
        <w:t xml:space="preserve"> адекватних нутритивних потреба деце. </w:t>
      </w:r>
    </w:p>
    <w:p w:rsidR="000442ED" w:rsidRPr="00734B53" w:rsidRDefault="000442ED" w:rsidP="00D619C1">
      <w:pPr>
        <w:pStyle w:val="NormalWeb"/>
        <w:spacing w:before="28" w:beforeAutospacing="0" w:after="28"/>
        <w:ind w:firstLine="720"/>
        <w:jc w:val="both"/>
        <w:rPr>
          <w:lang w:val="ru-RU"/>
        </w:rPr>
      </w:pPr>
      <w:r w:rsidRPr="00734B53">
        <w:rPr>
          <w:lang w:val="ru-RU"/>
        </w:rPr>
        <w:t xml:space="preserve">          Процентуални удео појединих об</w:t>
      </w:r>
      <w:r w:rsidR="00C86FAE" w:rsidRPr="00734B53">
        <w:rPr>
          <w:lang w:val="ru-RU"/>
        </w:rPr>
        <w:t>рока</w:t>
      </w:r>
      <w:r w:rsidRPr="00734B53">
        <w:rPr>
          <w:lang w:val="ru-RU"/>
        </w:rPr>
        <w:t xml:space="preserve"> у односу на укупан дневни оброк према узрасту деце приказан је у Табели 1.</w:t>
      </w:r>
    </w:p>
    <w:p w:rsidR="000442ED" w:rsidRPr="00734B53" w:rsidRDefault="000442ED" w:rsidP="00D619C1">
      <w:pPr>
        <w:pStyle w:val="NormalWeb"/>
        <w:spacing w:before="28" w:beforeAutospacing="0" w:after="28"/>
        <w:ind w:firstLine="720"/>
        <w:jc w:val="both"/>
        <w:rPr>
          <w:lang w:val="ru-RU"/>
        </w:rPr>
      </w:pPr>
    </w:p>
    <w:p w:rsidR="008330B1" w:rsidRDefault="000442ED" w:rsidP="00D619C1">
      <w:pPr>
        <w:autoSpaceDE w:val="0"/>
        <w:autoSpaceDN w:val="0"/>
        <w:adjustRightInd w:val="0"/>
        <w:rPr>
          <w:lang w:val="ru-RU"/>
        </w:rPr>
      </w:pPr>
      <w:r w:rsidRPr="008330B1">
        <w:rPr>
          <w:b/>
          <w:lang w:val="ru-RU"/>
        </w:rPr>
        <w:t>Табела 1.</w:t>
      </w:r>
      <w:r w:rsidRPr="008330B1">
        <w:rPr>
          <w:lang w:val="ru-RU"/>
        </w:rPr>
        <w:t xml:space="preserve"> Процентуални удео појединих об</w:t>
      </w:r>
      <w:r w:rsidR="00C86FAE" w:rsidRPr="008330B1">
        <w:rPr>
          <w:lang w:val="ru-RU"/>
        </w:rPr>
        <w:t>рока</w:t>
      </w:r>
      <w:r w:rsidRPr="008330B1">
        <w:rPr>
          <w:lang w:val="ru-RU"/>
        </w:rPr>
        <w:t xml:space="preserve"> у односу на укупан дневн</w:t>
      </w:r>
      <w:r w:rsidR="009F0981" w:rsidRPr="008330B1">
        <w:rPr>
          <w:lang w:val="ru-RU"/>
        </w:rPr>
        <w:t>и оброк, према узрасту деце у предшколској установи</w:t>
      </w:r>
      <w:r w:rsidRPr="008330B1">
        <w:rPr>
          <w:lang w:val="ru-RU"/>
        </w:rPr>
        <w:t xml:space="preserve">   </w:t>
      </w:r>
    </w:p>
    <w:p w:rsidR="000442ED" w:rsidRPr="008330B1" w:rsidRDefault="000442ED" w:rsidP="00D619C1">
      <w:pPr>
        <w:autoSpaceDE w:val="0"/>
        <w:autoSpaceDN w:val="0"/>
        <w:adjustRightInd w:val="0"/>
        <w:rPr>
          <w:lang w:val="ru-RU"/>
        </w:rPr>
      </w:pPr>
      <w:r w:rsidRPr="008330B1">
        <w:rPr>
          <w:lang w:val="ru-RU"/>
        </w:rPr>
        <w:t xml:space="preserve">     </w:t>
      </w:r>
    </w:p>
    <w:tbl>
      <w:tblPr>
        <w:tblW w:w="772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82"/>
        <w:gridCol w:w="706"/>
        <w:gridCol w:w="818"/>
        <w:gridCol w:w="857"/>
        <w:gridCol w:w="818"/>
        <w:gridCol w:w="711"/>
        <w:gridCol w:w="763"/>
        <w:gridCol w:w="793"/>
        <w:gridCol w:w="823"/>
        <w:gridCol w:w="754"/>
      </w:tblGrid>
      <w:tr w:rsidR="000442ED" w:rsidRPr="008330B1" w:rsidTr="004A4E16">
        <w:trPr>
          <w:tblCellSpacing w:w="7" w:type="dxa"/>
          <w:jc w:val="center"/>
        </w:trPr>
        <w:tc>
          <w:tcPr>
            <w:tcW w:w="1363" w:type="dxa"/>
            <w:gridSpan w:val="2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8330B1" w:rsidRDefault="000442ED" w:rsidP="004A4E16">
            <w:pPr>
              <w:pStyle w:val="NormalWeb"/>
              <w:spacing w:line="276" w:lineRule="auto"/>
              <w:jc w:val="center"/>
            </w:pPr>
            <w:proofErr w:type="spellStart"/>
            <w:r w:rsidRPr="008330B1">
              <w:t>Узраст</w:t>
            </w:r>
            <w:proofErr w:type="spellEnd"/>
            <w:r w:rsidRPr="008330B1">
              <w:t xml:space="preserve"> </w:t>
            </w:r>
          </w:p>
        </w:tc>
        <w:tc>
          <w:tcPr>
            <w:tcW w:w="16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  <w:jc w:val="center"/>
            </w:pPr>
            <w:r w:rsidRPr="008330B1">
              <w:t> </w:t>
            </w:r>
            <w:proofErr w:type="spellStart"/>
            <w:r w:rsidRPr="008330B1">
              <w:t>Доручак</w:t>
            </w:r>
            <w:proofErr w:type="spellEnd"/>
            <w:r w:rsidRPr="008330B1">
              <w:t xml:space="preserve"> 25% </w:t>
            </w: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  <w:jc w:val="center"/>
            </w:pPr>
            <w:r w:rsidRPr="008330B1">
              <w:t>  </w:t>
            </w:r>
            <w:proofErr w:type="spellStart"/>
            <w:r w:rsidRPr="008330B1">
              <w:t>Ужина</w:t>
            </w:r>
            <w:proofErr w:type="spellEnd"/>
            <w:r w:rsidRPr="008330B1">
              <w:t xml:space="preserve"> 10% </w:t>
            </w:r>
          </w:p>
        </w:tc>
        <w:tc>
          <w:tcPr>
            <w:tcW w:w="1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  <w:jc w:val="center"/>
            </w:pPr>
            <w:r w:rsidRPr="008330B1">
              <w:t>  </w:t>
            </w:r>
            <w:proofErr w:type="spellStart"/>
            <w:r w:rsidRPr="008330B1">
              <w:t>Ручак</w:t>
            </w:r>
            <w:proofErr w:type="spellEnd"/>
            <w:r w:rsidRPr="008330B1">
              <w:t xml:space="preserve"> 30% </w:t>
            </w:r>
          </w:p>
        </w:tc>
        <w:tc>
          <w:tcPr>
            <w:tcW w:w="15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8330B1" w:rsidRDefault="001269DE" w:rsidP="004A4E16">
            <w:pPr>
              <w:pStyle w:val="NormalWeb"/>
              <w:spacing w:line="276" w:lineRule="auto"/>
              <w:jc w:val="center"/>
            </w:pPr>
            <w:proofErr w:type="spellStart"/>
            <w:r w:rsidRPr="008330B1">
              <w:t>Мали</w:t>
            </w:r>
            <w:proofErr w:type="spellEnd"/>
            <w:r w:rsidRPr="008330B1">
              <w:t xml:space="preserve"> </w:t>
            </w:r>
            <w:proofErr w:type="spellStart"/>
            <w:r w:rsidRPr="008330B1">
              <w:t>оброк</w:t>
            </w:r>
            <w:proofErr w:type="spellEnd"/>
            <w:r w:rsidRPr="008330B1">
              <w:t>/</w:t>
            </w:r>
            <w:proofErr w:type="spellStart"/>
            <w:r w:rsidRPr="008330B1">
              <w:t>ужина</w:t>
            </w:r>
            <w:proofErr w:type="spellEnd"/>
            <w:r w:rsidRPr="008330B1">
              <w:t xml:space="preserve"> 10% </w:t>
            </w:r>
            <w:r w:rsidR="000442ED" w:rsidRPr="008330B1">
              <w:t xml:space="preserve"> </w:t>
            </w:r>
          </w:p>
        </w:tc>
      </w:tr>
      <w:tr w:rsidR="000442ED" w:rsidRPr="008330B1" w:rsidTr="004A4E16">
        <w:trPr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8330B1" w:rsidRDefault="000442ED" w:rsidP="004A4E16">
            <w:pPr>
              <w:spacing w:line="276" w:lineRule="auto"/>
            </w:pP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  <w:jc w:val="center"/>
            </w:pPr>
            <w:r w:rsidRPr="008330B1">
              <w:t xml:space="preserve">kcal 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C308BA" w:rsidP="004A4E16">
            <w:pPr>
              <w:pStyle w:val="NormalWeb"/>
              <w:spacing w:line="276" w:lineRule="auto"/>
              <w:jc w:val="center"/>
            </w:pPr>
            <w:proofErr w:type="spellStart"/>
            <w:r w:rsidRPr="008330B1">
              <w:t>kЈ</w:t>
            </w:r>
            <w:proofErr w:type="spellEnd"/>
            <w:r w:rsidR="000442ED" w:rsidRPr="008330B1">
              <w:t xml:space="preserve"> 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  <w:jc w:val="center"/>
            </w:pPr>
            <w:r w:rsidRPr="008330B1">
              <w:t xml:space="preserve">kcal 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C308BA">
            <w:pPr>
              <w:pStyle w:val="NormalWeb"/>
              <w:spacing w:line="276" w:lineRule="auto"/>
              <w:jc w:val="center"/>
            </w:pPr>
            <w:proofErr w:type="spellStart"/>
            <w:r w:rsidRPr="008330B1">
              <w:t>k</w:t>
            </w:r>
            <w:r w:rsidR="00C308BA" w:rsidRPr="008330B1">
              <w:t>Ј</w:t>
            </w:r>
            <w:proofErr w:type="spellEnd"/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 xml:space="preserve">kcal 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C308BA" w:rsidP="004A4E16">
            <w:pPr>
              <w:pStyle w:val="NormalWeb"/>
              <w:spacing w:line="276" w:lineRule="auto"/>
            </w:pPr>
            <w:r w:rsidRPr="008330B1">
              <w:t xml:space="preserve">   </w:t>
            </w:r>
            <w:proofErr w:type="spellStart"/>
            <w:r w:rsidRPr="008330B1">
              <w:t>kЈ</w:t>
            </w:r>
            <w:proofErr w:type="spellEnd"/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 xml:space="preserve">kcal 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8330B1" w:rsidRDefault="000442ED" w:rsidP="00C308BA">
            <w:pPr>
              <w:pStyle w:val="NormalWeb"/>
              <w:spacing w:line="276" w:lineRule="auto"/>
            </w:pPr>
            <w:r w:rsidRPr="008330B1">
              <w:t xml:space="preserve"> </w:t>
            </w:r>
            <w:proofErr w:type="spellStart"/>
            <w:r w:rsidRPr="008330B1">
              <w:t>k</w:t>
            </w:r>
            <w:r w:rsidR="00C308BA" w:rsidRPr="008330B1">
              <w:t>Ј</w:t>
            </w:r>
            <w:proofErr w:type="spellEnd"/>
          </w:p>
        </w:tc>
      </w:tr>
      <w:tr w:rsidR="000442ED" w:rsidRPr="008330B1" w:rsidTr="004A4E16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8330B1" w:rsidRDefault="00EE135B" w:rsidP="004A4E16">
            <w:pPr>
              <w:spacing w:line="276" w:lineRule="auto"/>
            </w:pPr>
            <w:r>
              <w:t>0,6</w:t>
            </w:r>
            <w:r w:rsidRPr="00734B53">
              <w:rPr>
                <w:lang w:val="ru-RU"/>
              </w:rPr>
              <w:t>–</w:t>
            </w:r>
            <w:r w:rsidR="000442ED" w:rsidRPr="008330B1">
              <w:t>1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  <w:jc w:val="center"/>
            </w:pPr>
            <w:r w:rsidRPr="008330B1">
              <w:t>212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  <w:jc w:val="center"/>
            </w:pPr>
            <w:r w:rsidRPr="008330B1">
              <w:t>890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  <w:jc w:val="center"/>
            </w:pPr>
            <w:r w:rsidRPr="008330B1">
              <w:t>85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  <w:jc w:val="center"/>
            </w:pPr>
            <w:r w:rsidRPr="008330B1">
              <w:t>356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>255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>1068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>85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>356</w:t>
            </w:r>
          </w:p>
        </w:tc>
      </w:tr>
      <w:tr w:rsidR="000442ED" w:rsidRPr="008330B1" w:rsidTr="004A4E16">
        <w:trPr>
          <w:tblCellSpacing w:w="7" w:type="dxa"/>
          <w:jc w:val="center"/>
        </w:trPr>
        <w:tc>
          <w:tcPr>
            <w:tcW w:w="6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EE135B" w:rsidP="004A4E16">
            <w:pPr>
              <w:pStyle w:val="NormalWeb"/>
              <w:spacing w:line="276" w:lineRule="auto"/>
            </w:pPr>
            <w:r>
              <w:t>1</w:t>
            </w:r>
            <w:r w:rsidRPr="00734B53">
              <w:rPr>
                <w:lang w:val="ru-RU"/>
              </w:rPr>
              <w:t>–</w:t>
            </w:r>
            <w:r w:rsidR="000442ED" w:rsidRPr="008330B1">
              <w:t xml:space="preserve">2 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 xml:space="preserve">  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 xml:space="preserve">300 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 xml:space="preserve">1255 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 xml:space="preserve">120 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 xml:space="preserve">502 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 xml:space="preserve">360 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 xml:space="preserve">1505 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 xml:space="preserve">120 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 xml:space="preserve">502 </w:t>
            </w:r>
          </w:p>
        </w:tc>
      </w:tr>
      <w:tr w:rsidR="000442ED" w:rsidRPr="008330B1" w:rsidTr="004A4E16">
        <w:trPr>
          <w:tblCellSpacing w:w="7" w:type="dxa"/>
          <w:jc w:val="center"/>
        </w:trPr>
        <w:tc>
          <w:tcPr>
            <w:tcW w:w="6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EE135B" w:rsidP="004A4E16">
            <w:pPr>
              <w:pStyle w:val="NormalWeb"/>
              <w:spacing w:line="276" w:lineRule="auto"/>
            </w:pPr>
            <w:r>
              <w:t>2</w:t>
            </w:r>
            <w:r w:rsidRPr="00734B53">
              <w:rPr>
                <w:lang w:val="ru-RU"/>
              </w:rPr>
              <w:t>–</w:t>
            </w:r>
            <w:r w:rsidR="000442ED" w:rsidRPr="008330B1">
              <w:t xml:space="preserve">3 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 xml:space="preserve">  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 xml:space="preserve">325 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 xml:space="preserve">1356 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 xml:space="preserve">130 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 xml:space="preserve">543 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 xml:space="preserve">390 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 xml:space="preserve">1603 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 xml:space="preserve">130 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 xml:space="preserve">543 </w:t>
            </w:r>
          </w:p>
        </w:tc>
      </w:tr>
      <w:tr w:rsidR="000442ED" w:rsidRPr="008330B1" w:rsidTr="004A4E16">
        <w:trPr>
          <w:tblCellSpacing w:w="7" w:type="dxa"/>
          <w:jc w:val="center"/>
        </w:trPr>
        <w:tc>
          <w:tcPr>
            <w:tcW w:w="6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>3</w:t>
            </w:r>
            <w:r w:rsidR="00EE135B" w:rsidRPr="00734B53">
              <w:rPr>
                <w:lang w:val="ru-RU"/>
              </w:rPr>
              <w:t>–</w:t>
            </w:r>
            <w:r w:rsidRPr="008330B1">
              <w:t>5</w:t>
            </w:r>
            <w:r w:rsidR="002A2277" w:rsidRPr="008330B1">
              <w:t>,5</w:t>
            </w:r>
            <w:r w:rsidRPr="008330B1">
              <w:t xml:space="preserve"> 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 xml:space="preserve">  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 xml:space="preserve">400 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 xml:space="preserve">1672 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 xml:space="preserve">160 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 xml:space="preserve">669 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 xml:space="preserve">480 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 xml:space="preserve">2006 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 xml:space="preserve">160 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 xml:space="preserve">669 </w:t>
            </w:r>
          </w:p>
        </w:tc>
      </w:tr>
      <w:tr w:rsidR="000442ED" w:rsidRPr="008330B1" w:rsidTr="002A2277">
        <w:trPr>
          <w:trHeight w:val="750"/>
          <w:tblCellSpacing w:w="7" w:type="dxa"/>
          <w:jc w:val="center"/>
        </w:trPr>
        <w:tc>
          <w:tcPr>
            <w:tcW w:w="6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>5</w:t>
            </w:r>
            <w:r w:rsidR="00EE135B">
              <w:t>,5</w:t>
            </w:r>
            <w:r w:rsidR="00EE135B" w:rsidRPr="00734B53">
              <w:rPr>
                <w:lang w:val="ru-RU"/>
              </w:rPr>
              <w:t>–</w:t>
            </w:r>
            <w:r w:rsidR="002A2277" w:rsidRPr="008330B1">
              <w:t>6,5</w:t>
            </w:r>
            <w:r w:rsidRPr="008330B1">
              <w:t xml:space="preserve"> 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 xml:space="preserve">М 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 xml:space="preserve">475 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 xml:space="preserve">1986 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 xml:space="preserve">190 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 xml:space="preserve">794 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 xml:space="preserve">570 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 xml:space="preserve">2383 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 xml:space="preserve">190 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 xml:space="preserve">794 </w:t>
            </w:r>
          </w:p>
        </w:tc>
      </w:tr>
      <w:tr w:rsidR="000442ED" w:rsidRPr="008330B1" w:rsidTr="004A4E16">
        <w:trPr>
          <w:tblCellSpacing w:w="7" w:type="dxa"/>
          <w:jc w:val="center"/>
        </w:trPr>
        <w:tc>
          <w:tcPr>
            <w:tcW w:w="6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 xml:space="preserve">  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 xml:space="preserve">Ж 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 xml:space="preserve">450 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 xml:space="preserve">1881 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 xml:space="preserve">180 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 xml:space="preserve">752 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 xml:space="preserve">540 </w:t>
            </w:r>
          </w:p>
        </w:tc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 xml:space="preserve">2257 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 xml:space="preserve">180 </w:t>
            </w:r>
          </w:p>
        </w:tc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8330B1" w:rsidRDefault="000442ED" w:rsidP="004A4E16">
            <w:pPr>
              <w:pStyle w:val="NormalWeb"/>
              <w:spacing w:line="276" w:lineRule="auto"/>
            </w:pPr>
            <w:r w:rsidRPr="008330B1">
              <w:t xml:space="preserve">752 </w:t>
            </w:r>
          </w:p>
        </w:tc>
      </w:tr>
    </w:tbl>
    <w:p w:rsidR="007B25B0" w:rsidRPr="008330B1" w:rsidRDefault="000442ED" w:rsidP="007B25B0">
      <w:pPr>
        <w:pStyle w:val="NormalWeb"/>
        <w:spacing w:after="240"/>
        <w:jc w:val="both"/>
      </w:pPr>
      <w:r w:rsidRPr="008330B1">
        <w:rPr>
          <w:b/>
          <w:lang w:val="ru-RU"/>
        </w:rPr>
        <w:t xml:space="preserve">                                              </w:t>
      </w:r>
      <w:r w:rsidR="007B25B0" w:rsidRPr="008330B1">
        <w:t xml:space="preserve">М – </w:t>
      </w:r>
      <w:proofErr w:type="spellStart"/>
      <w:r w:rsidR="007B25B0" w:rsidRPr="008330B1">
        <w:t>дечаци</w:t>
      </w:r>
      <w:proofErr w:type="spellEnd"/>
      <w:proofErr w:type="gramStart"/>
      <w:r w:rsidR="007B25B0" w:rsidRPr="008330B1">
        <w:t>,  Ж</w:t>
      </w:r>
      <w:proofErr w:type="gramEnd"/>
      <w:r w:rsidR="007B25B0" w:rsidRPr="008330B1">
        <w:t xml:space="preserve"> – </w:t>
      </w:r>
      <w:proofErr w:type="spellStart"/>
      <w:r w:rsidR="007B25B0" w:rsidRPr="008330B1">
        <w:t>девојчице</w:t>
      </w:r>
      <w:proofErr w:type="spellEnd"/>
    </w:p>
    <w:p w:rsidR="000442ED" w:rsidRPr="008330B1" w:rsidRDefault="000442ED" w:rsidP="00713F6D">
      <w:pPr>
        <w:jc w:val="both"/>
        <w:rPr>
          <w:lang w:val="ru-RU"/>
        </w:rPr>
      </w:pPr>
      <w:r w:rsidRPr="008330B1">
        <w:rPr>
          <w:b/>
          <w:lang w:val="ru-RU"/>
        </w:rPr>
        <w:t xml:space="preserve">            </w:t>
      </w:r>
      <w:r w:rsidRPr="008330B1">
        <w:rPr>
          <w:lang w:val="ru-RU"/>
        </w:rPr>
        <w:t xml:space="preserve">Физиолошке норме исхране деце узраста од шест месеци до </w:t>
      </w:r>
      <w:r w:rsidR="002A2277" w:rsidRPr="008330B1">
        <w:rPr>
          <w:lang w:val="ru-RU"/>
        </w:rPr>
        <w:t>поласка у школу</w:t>
      </w:r>
      <w:r w:rsidRPr="008330B1">
        <w:rPr>
          <w:lang w:val="ru-RU"/>
        </w:rPr>
        <w:t xml:space="preserve"> обухватају норме које кроз укупни дневни оброк задовољавају енергетске потребе и потребе у х</w:t>
      </w:r>
      <w:r w:rsidR="008330B1">
        <w:rPr>
          <w:lang w:val="ru-RU"/>
        </w:rPr>
        <w:t>ранљивим и заштитним материјама</w:t>
      </w:r>
      <w:r w:rsidRPr="008330B1">
        <w:rPr>
          <w:lang w:val="ru-RU"/>
        </w:rPr>
        <w:t xml:space="preserve"> деце одређеног узраста и дате су у табелама од 2 до 7.</w:t>
      </w:r>
    </w:p>
    <w:p w:rsidR="000442ED" w:rsidRPr="00734B53" w:rsidRDefault="000442ED" w:rsidP="00713F6D">
      <w:pPr>
        <w:autoSpaceDE w:val="0"/>
        <w:autoSpaceDN w:val="0"/>
        <w:adjustRightInd w:val="0"/>
        <w:jc w:val="both"/>
        <w:rPr>
          <w:lang w:val="ru-RU"/>
        </w:rPr>
      </w:pPr>
      <w:r w:rsidRPr="00734B53">
        <w:rPr>
          <w:lang w:val="ru-RU"/>
        </w:rPr>
        <w:t xml:space="preserve"> </w:t>
      </w:r>
    </w:p>
    <w:p w:rsidR="000442ED" w:rsidRPr="00734B53" w:rsidRDefault="000442ED" w:rsidP="00D619C1">
      <w:pPr>
        <w:autoSpaceDE w:val="0"/>
        <w:autoSpaceDN w:val="0"/>
        <w:adjustRightInd w:val="0"/>
        <w:jc w:val="both"/>
        <w:rPr>
          <w:lang w:val="ru-RU"/>
        </w:rPr>
      </w:pPr>
      <w:r w:rsidRPr="00734B53">
        <w:rPr>
          <w:b/>
          <w:lang w:val="ru-RU"/>
        </w:rPr>
        <w:lastRenderedPageBreak/>
        <w:t xml:space="preserve">Дневне енергетске потребе                                     </w:t>
      </w:r>
    </w:p>
    <w:p w:rsidR="000442ED" w:rsidRPr="00734B53" w:rsidRDefault="000442ED" w:rsidP="00D619C1">
      <w:pPr>
        <w:rPr>
          <w:lang w:val="ru-RU"/>
        </w:rPr>
      </w:pPr>
    </w:p>
    <w:p w:rsidR="000442ED" w:rsidRPr="00734B53" w:rsidRDefault="000442ED" w:rsidP="004A4E16">
      <w:pPr>
        <w:ind w:firstLine="720"/>
        <w:jc w:val="both"/>
        <w:rPr>
          <w:lang w:val="ru-RU"/>
        </w:rPr>
      </w:pPr>
      <w:r w:rsidRPr="00734B53">
        <w:rPr>
          <w:lang w:val="ru-RU"/>
        </w:rPr>
        <w:t>Енергетске потребе детета су одређене енергетском потрошњом тј. количином енергије која се утроши за потребе базалног метаболизма, физичке активнос</w:t>
      </w:r>
      <w:r w:rsidR="00713F6D" w:rsidRPr="00734B53">
        <w:rPr>
          <w:lang w:val="ru-RU"/>
        </w:rPr>
        <w:t>ти</w:t>
      </w:r>
      <w:r w:rsidRPr="00734B53">
        <w:rPr>
          <w:lang w:val="ru-RU"/>
        </w:rPr>
        <w:t>, термичког ефекта хране.</w:t>
      </w:r>
      <w:r w:rsidRPr="00734B53">
        <w:rPr>
          <w:lang w:val="ru-RU"/>
        </w:rPr>
        <w:br/>
        <w:t xml:space="preserve">           Вредности дате (у </w:t>
      </w:r>
      <w:r w:rsidR="00713F6D" w:rsidRPr="00734B53">
        <w:rPr>
          <w:lang w:val="sr-Latn-CS"/>
        </w:rPr>
        <w:t>kcal</w:t>
      </w:r>
      <w:r w:rsidR="00713F6D" w:rsidRPr="00734B53">
        <w:rPr>
          <w:lang w:val="ru-RU"/>
        </w:rPr>
        <w:t>/</w:t>
      </w:r>
      <w:r w:rsidR="00713F6D" w:rsidRPr="00734B53">
        <w:rPr>
          <w:lang w:val="sr-Latn-CS"/>
        </w:rPr>
        <w:t>kg</w:t>
      </w:r>
      <w:r w:rsidRPr="00734B53">
        <w:rPr>
          <w:lang w:val="ru-RU"/>
        </w:rPr>
        <w:t xml:space="preserve"> телесне масе или </w:t>
      </w:r>
      <w:r w:rsidR="00713F6D" w:rsidRPr="00734B53">
        <w:rPr>
          <w:lang w:val="sr-Latn-CS"/>
        </w:rPr>
        <w:t>kJ</w:t>
      </w:r>
      <w:r w:rsidRPr="00734B53">
        <w:rPr>
          <w:lang w:val="ru-RU"/>
        </w:rPr>
        <w:t>/</w:t>
      </w:r>
      <w:r w:rsidR="00713F6D" w:rsidRPr="00734B53">
        <w:rPr>
          <w:lang w:val="sr-Latn-CS"/>
        </w:rPr>
        <w:t>kg</w:t>
      </w:r>
      <w:r w:rsidRPr="00734B53">
        <w:rPr>
          <w:lang w:val="ru-RU"/>
        </w:rPr>
        <w:t xml:space="preserve"> телесне масе) за одређене узрасне групе односе се на количину енергије која покрива енергетску потрошњу везану за базални метаболизам, физичку активност и специфично динамичко дејство хране, док се количина енергије која се утроши за потребе раста, с обзиром на релативно ниску вредност, посебно не исказује. Она има значај при планирању исхране деце у одређеним ситуацијама (опорав</w:t>
      </w:r>
      <w:r w:rsidR="00EF6D49" w:rsidRPr="00734B53">
        <w:rPr>
          <w:lang w:val="ru-RU"/>
        </w:rPr>
        <w:t>ак од болести или када је потребно постићи повећање</w:t>
      </w:r>
      <w:r w:rsidRPr="00734B53">
        <w:rPr>
          <w:lang w:val="ru-RU"/>
        </w:rPr>
        <w:t xml:space="preserve"> т</w:t>
      </w:r>
      <w:r w:rsidR="00EF6D49" w:rsidRPr="00734B53">
        <w:rPr>
          <w:lang w:val="ru-RU"/>
        </w:rPr>
        <w:t>е</w:t>
      </w:r>
      <w:r w:rsidR="00D454BE" w:rsidRPr="00734B53">
        <w:rPr>
          <w:lang w:val="ru-RU"/>
        </w:rPr>
        <w:t>лесне масе</w:t>
      </w:r>
      <w:r w:rsidRPr="00734B53">
        <w:rPr>
          <w:lang w:val="ru-RU"/>
        </w:rPr>
        <w:t xml:space="preserve"> или висин</w:t>
      </w:r>
      <w:r w:rsidR="00EF6D49" w:rsidRPr="00734B53">
        <w:rPr>
          <w:lang w:val="ru-RU"/>
        </w:rPr>
        <w:t>е</w:t>
      </w:r>
      <w:r w:rsidRPr="00734B53">
        <w:rPr>
          <w:lang w:val="ru-RU"/>
        </w:rPr>
        <w:t>).</w:t>
      </w:r>
    </w:p>
    <w:p w:rsidR="008330B1" w:rsidRPr="00EE135B" w:rsidRDefault="000442ED" w:rsidP="00D619C1">
      <w:pPr>
        <w:pStyle w:val="NormalWeb"/>
        <w:pBdr>
          <w:bottom w:val="single" w:sz="6" w:space="1" w:color="auto"/>
        </w:pBdr>
        <w:spacing w:after="0"/>
        <w:jc w:val="both"/>
        <w:rPr>
          <w:lang w:val="ru-RU"/>
        </w:rPr>
      </w:pPr>
      <w:r w:rsidRPr="00EE135B">
        <w:rPr>
          <w:b/>
          <w:lang w:val="ru-RU"/>
        </w:rPr>
        <w:t>Табела 2.</w:t>
      </w:r>
      <w:r w:rsidR="00BD0F2F" w:rsidRPr="00EE135B">
        <w:rPr>
          <w:lang w:val="ru-RU"/>
        </w:rPr>
        <w:t xml:space="preserve"> Дневне енергетске потребе</w:t>
      </w:r>
      <w:r w:rsidRPr="00EE135B">
        <w:rPr>
          <w:lang w:val="ru-RU"/>
        </w:rPr>
        <w:t xml:space="preserve"> </w:t>
      </w:r>
      <w:r w:rsidR="00BD0F2F" w:rsidRPr="00EE135B">
        <w:rPr>
          <w:lang w:val="ru-RU"/>
        </w:rPr>
        <w:t xml:space="preserve">према </w:t>
      </w:r>
      <w:r w:rsidRPr="00EE135B">
        <w:rPr>
          <w:lang w:val="ru-RU"/>
        </w:rPr>
        <w:t>узраст</w:t>
      </w:r>
      <w:r w:rsidR="00BD0F2F" w:rsidRPr="00EE135B">
        <w:rPr>
          <w:lang w:val="ru-RU"/>
        </w:rPr>
        <w:t>у деце</w:t>
      </w:r>
    </w:p>
    <w:tbl>
      <w:tblPr>
        <w:tblW w:w="10905" w:type="dxa"/>
        <w:tblCellSpacing w:w="7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964"/>
        <w:gridCol w:w="1233"/>
        <w:gridCol w:w="708"/>
        <w:gridCol w:w="713"/>
        <w:gridCol w:w="828"/>
        <w:gridCol w:w="1326"/>
        <w:gridCol w:w="1296"/>
        <w:gridCol w:w="1427"/>
        <w:gridCol w:w="1132"/>
        <w:gridCol w:w="1278"/>
      </w:tblGrid>
      <w:tr w:rsidR="000442ED" w:rsidRPr="00EE135B" w:rsidTr="004A4E16">
        <w:trPr>
          <w:tblCellSpacing w:w="7" w:type="dxa"/>
        </w:trPr>
        <w:tc>
          <w:tcPr>
            <w:tcW w:w="406" w:type="pct"/>
            <w:vMerge w:val="restart"/>
            <w:tcBorders>
              <w:top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EE135B" w:rsidRDefault="000442ED" w:rsidP="004A4E16">
            <w:pPr>
              <w:pStyle w:val="NormalWeb"/>
              <w:spacing w:line="276" w:lineRule="auto"/>
              <w:jc w:val="both"/>
            </w:pPr>
            <w:r w:rsidRPr="00EE135B">
              <w:rPr>
                <w:lang w:val="ru-RU"/>
              </w:rPr>
              <w:t xml:space="preserve">   </w:t>
            </w:r>
            <w:proofErr w:type="spellStart"/>
            <w:r w:rsidRPr="00EE135B">
              <w:t>Узраст</w:t>
            </w:r>
            <w:proofErr w:type="spellEnd"/>
          </w:p>
        </w:tc>
        <w:tc>
          <w:tcPr>
            <w:tcW w:w="559" w:type="pct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proofErr w:type="spellStart"/>
            <w:r w:rsidRPr="00EE135B">
              <w:t>Медијана</w:t>
            </w:r>
            <w:proofErr w:type="spellEnd"/>
            <w:r w:rsidRPr="00EE135B">
              <w:t xml:space="preserve">      </w:t>
            </w:r>
            <w:proofErr w:type="spellStart"/>
            <w:r w:rsidRPr="00EE135B">
              <w:t>телесне</w:t>
            </w:r>
            <w:proofErr w:type="spellEnd"/>
            <w:r w:rsidRPr="00EE135B">
              <w:t xml:space="preserve"> </w:t>
            </w:r>
            <w:proofErr w:type="spellStart"/>
            <w:r w:rsidRPr="00EE135B">
              <w:t>масе</w:t>
            </w:r>
            <w:proofErr w:type="spellEnd"/>
            <w:r w:rsidRPr="00EE135B">
              <w:t xml:space="preserve">   (kg)</w:t>
            </w:r>
          </w:p>
        </w:tc>
        <w:tc>
          <w:tcPr>
            <w:tcW w:w="1634" w:type="pct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EE135B" w:rsidRDefault="007B25B0" w:rsidP="007B25B0">
            <w:pPr>
              <w:pStyle w:val="NormalWeb"/>
              <w:spacing w:line="276" w:lineRule="auto"/>
              <w:rPr>
                <w:lang w:val="ru-RU"/>
              </w:rPr>
            </w:pPr>
            <w:r w:rsidRPr="00EE135B">
              <w:rPr>
                <w:lang w:val="ru-RU"/>
              </w:rPr>
              <w:t xml:space="preserve">Енергетске потребе по </w:t>
            </w:r>
            <w:r w:rsidRPr="00EE135B">
              <w:rPr>
                <w:lang w:val="sr-Latn-CS"/>
              </w:rPr>
              <w:t>kg</w:t>
            </w:r>
            <w:r w:rsidR="000442ED" w:rsidRPr="00EE135B">
              <w:rPr>
                <w:lang w:val="ru-RU"/>
              </w:rPr>
              <w:t>/т.м.</w:t>
            </w:r>
          </w:p>
        </w:tc>
        <w:tc>
          <w:tcPr>
            <w:tcW w:w="2370" w:type="pct"/>
            <w:gridSpan w:val="4"/>
            <w:tcBorders>
              <w:top w:val="nil"/>
              <w:left w:val="outset" w:sz="6" w:space="0" w:color="auto"/>
              <w:bottom w:val="outset" w:sz="6" w:space="0" w:color="auto"/>
            </w:tcBorders>
            <w:vAlign w:val="center"/>
          </w:tcPr>
          <w:p w:rsidR="000442ED" w:rsidRPr="00EE135B" w:rsidRDefault="000442ED" w:rsidP="004A4E16">
            <w:pPr>
              <w:pStyle w:val="NormalWeb"/>
              <w:spacing w:line="276" w:lineRule="auto"/>
              <w:jc w:val="both"/>
            </w:pPr>
            <w:r w:rsidRPr="00EE135B">
              <w:rPr>
                <w:lang w:val="ru-RU"/>
              </w:rPr>
              <w:t xml:space="preserve">     </w:t>
            </w:r>
            <w:proofErr w:type="spellStart"/>
            <w:r w:rsidRPr="00EE135B">
              <w:t>Дневне</w:t>
            </w:r>
            <w:proofErr w:type="spellEnd"/>
            <w:r w:rsidRPr="00EE135B">
              <w:t xml:space="preserve"> </w:t>
            </w:r>
            <w:proofErr w:type="spellStart"/>
            <w:r w:rsidRPr="00EE135B">
              <w:t>енергетске</w:t>
            </w:r>
            <w:proofErr w:type="spellEnd"/>
            <w:r w:rsidRPr="00EE135B">
              <w:t xml:space="preserve"> </w:t>
            </w:r>
            <w:proofErr w:type="spellStart"/>
            <w:r w:rsidRPr="00EE135B">
              <w:t>потребе</w:t>
            </w:r>
            <w:proofErr w:type="spellEnd"/>
            <w:r w:rsidRPr="00EE135B">
              <w:t xml:space="preserve"> </w:t>
            </w:r>
          </w:p>
        </w:tc>
      </w:tr>
      <w:tr w:rsidR="000442ED" w:rsidRPr="00EE135B" w:rsidTr="004A4E16">
        <w:trPr>
          <w:trHeight w:val="539"/>
          <w:tblCellSpacing w:w="7" w:type="dxa"/>
        </w:trPr>
        <w:tc>
          <w:tcPr>
            <w:tcW w:w="0" w:type="auto"/>
            <w:vMerge/>
            <w:tcBorders>
              <w:top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EE135B" w:rsidRDefault="000442ED" w:rsidP="004A4E16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EE135B" w:rsidRDefault="000442ED" w:rsidP="004A4E16">
            <w:pPr>
              <w:spacing w:line="276" w:lineRule="auto"/>
            </w:pPr>
          </w:p>
        </w:tc>
        <w:tc>
          <w:tcPr>
            <w:tcW w:w="6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EE135B" w:rsidRDefault="000442ED" w:rsidP="004A4E16">
            <w:pPr>
              <w:pStyle w:val="NormalWeb"/>
              <w:spacing w:line="276" w:lineRule="auto"/>
              <w:jc w:val="both"/>
            </w:pPr>
            <w:r w:rsidRPr="00EE135B">
              <w:t xml:space="preserve">  kcal/kg </w:t>
            </w:r>
          </w:p>
        </w:tc>
        <w:tc>
          <w:tcPr>
            <w:tcW w:w="9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EE135B" w:rsidRDefault="000442ED" w:rsidP="005B5897">
            <w:pPr>
              <w:pStyle w:val="NormalWeb"/>
              <w:spacing w:line="276" w:lineRule="auto"/>
              <w:jc w:val="both"/>
            </w:pPr>
            <w:r w:rsidRPr="00EE135B">
              <w:t xml:space="preserve">       </w:t>
            </w:r>
            <w:proofErr w:type="spellStart"/>
            <w:r w:rsidR="005B5897" w:rsidRPr="00EE135B">
              <w:t>кЈ</w:t>
            </w:r>
            <w:proofErr w:type="spellEnd"/>
            <w:r w:rsidRPr="00EE135B">
              <w:t xml:space="preserve">/kg </w:t>
            </w:r>
          </w:p>
        </w:tc>
        <w:tc>
          <w:tcPr>
            <w:tcW w:w="12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EE135B" w:rsidRDefault="000442ED" w:rsidP="004A4E16">
            <w:pPr>
              <w:pStyle w:val="NormalWeb"/>
              <w:spacing w:line="276" w:lineRule="auto"/>
              <w:jc w:val="both"/>
            </w:pPr>
            <w:r w:rsidRPr="00EE135B">
              <w:t xml:space="preserve">         </w:t>
            </w:r>
            <w:r w:rsidRPr="00EE135B">
              <w:rPr>
                <w:lang w:val="sr-Cyrl-CS"/>
              </w:rPr>
              <w:t>к</w:t>
            </w:r>
            <w:proofErr w:type="spellStart"/>
            <w:r w:rsidRPr="00EE135B">
              <w:t>cal</w:t>
            </w:r>
            <w:proofErr w:type="spellEnd"/>
            <w:r w:rsidRPr="00EE135B">
              <w:t>/</w:t>
            </w:r>
            <w:proofErr w:type="spellStart"/>
            <w:r w:rsidRPr="00EE135B">
              <w:t>дан</w:t>
            </w:r>
            <w:proofErr w:type="spellEnd"/>
            <w:r w:rsidRPr="00EE135B">
              <w:t xml:space="preserve"> </w:t>
            </w:r>
          </w:p>
        </w:tc>
        <w:tc>
          <w:tcPr>
            <w:tcW w:w="11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442ED" w:rsidRPr="00EE135B" w:rsidRDefault="000442ED" w:rsidP="004A4E16">
            <w:pPr>
              <w:pStyle w:val="NormalWeb"/>
              <w:spacing w:line="276" w:lineRule="auto"/>
              <w:jc w:val="both"/>
            </w:pPr>
            <w:r w:rsidRPr="00EE135B">
              <w:t xml:space="preserve">                   k</w:t>
            </w:r>
            <w:r w:rsidRPr="00EE135B">
              <w:rPr>
                <w:lang w:val="sr-Cyrl-CS"/>
              </w:rPr>
              <w:t>Ј</w:t>
            </w:r>
            <w:r w:rsidRPr="00EE135B">
              <w:t>/</w:t>
            </w:r>
            <w:proofErr w:type="spellStart"/>
            <w:r w:rsidRPr="00EE135B">
              <w:t>дан</w:t>
            </w:r>
            <w:proofErr w:type="spellEnd"/>
            <w:r w:rsidRPr="00EE135B">
              <w:t xml:space="preserve"> </w:t>
            </w:r>
          </w:p>
        </w:tc>
      </w:tr>
      <w:tr w:rsidR="000442ED" w:rsidRPr="00EE135B" w:rsidTr="004A4E16">
        <w:trPr>
          <w:tblCellSpacing w:w="7" w:type="dxa"/>
        </w:trPr>
        <w:tc>
          <w:tcPr>
            <w:tcW w:w="4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EE135B" w:rsidP="004A4E16">
            <w:pPr>
              <w:pStyle w:val="NormalWeb"/>
              <w:spacing w:line="276" w:lineRule="auto"/>
              <w:jc w:val="both"/>
            </w:pPr>
            <w:r w:rsidRPr="00EE135B">
              <w:t>0,6</w:t>
            </w:r>
            <w:r w:rsidRPr="00EE135B">
              <w:rPr>
                <w:lang w:val="ru-RU"/>
              </w:rPr>
              <w:t>–</w:t>
            </w:r>
            <w:r w:rsidR="000442ED" w:rsidRPr="00EE135B">
              <w:t>1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0442ED" w:rsidP="00AC2659">
            <w:pPr>
              <w:pStyle w:val="NormalWeb"/>
              <w:spacing w:line="276" w:lineRule="auto"/>
              <w:jc w:val="center"/>
              <w:rPr>
                <w:lang w:val="sr-Cyrl-CS"/>
              </w:rPr>
            </w:pPr>
            <w:r w:rsidRPr="00EE135B">
              <w:rPr>
                <w:lang w:val="sr-Cyrl-CS"/>
              </w:rPr>
              <w:t>9</w:t>
            </w:r>
          </w:p>
        </w:tc>
        <w:tc>
          <w:tcPr>
            <w:tcW w:w="6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0442ED" w:rsidP="004A4E16">
            <w:pPr>
              <w:pStyle w:val="NormalWeb"/>
              <w:spacing w:line="276" w:lineRule="auto"/>
              <w:jc w:val="both"/>
            </w:pPr>
          </w:p>
        </w:tc>
        <w:tc>
          <w:tcPr>
            <w:tcW w:w="9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0442ED" w:rsidP="004A4E16">
            <w:pPr>
              <w:pStyle w:val="NormalWeb"/>
              <w:spacing w:line="276" w:lineRule="auto"/>
              <w:jc w:val="both"/>
            </w:pPr>
          </w:p>
        </w:tc>
        <w:tc>
          <w:tcPr>
            <w:tcW w:w="12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>850</w:t>
            </w:r>
          </w:p>
        </w:tc>
        <w:tc>
          <w:tcPr>
            <w:tcW w:w="11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>3560</w:t>
            </w:r>
          </w:p>
        </w:tc>
      </w:tr>
      <w:tr w:rsidR="000442ED" w:rsidRPr="00EE135B" w:rsidTr="004A4E16">
        <w:trPr>
          <w:tblCellSpacing w:w="7" w:type="dxa"/>
        </w:trPr>
        <w:tc>
          <w:tcPr>
            <w:tcW w:w="4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EE135B" w:rsidP="004A4E16">
            <w:pPr>
              <w:pStyle w:val="NormalWeb"/>
              <w:spacing w:line="276" w:lineRule="auto"/>
              <w:jc w:val="both"/>
            </w:pPr>
            <w:r w:rsidRPr="00EE135B">
              <w:t>1</w:t>
            </w:r>
            <w:r w:rsidRPr="00EE135B">
              <w:rPr>
                <w:lang w:val="ru-RU"/>
              </w:rPr>
              <w:t>–</w:t>
            </w:r>
            <w:r w:rsidR="000442ED" w:rsidRPr="00EE135B">
              <w:t xml:space="preserve">2 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>11,0</w:t>
            </w:r>
          </w:p>
        </w:tc>
        <w:tc>
          <w:tcPr>
            <w:tcW w:w="6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>105</w:t>
            </w:r>
          </w:p>
        </w:tc>
        <w:tc>
          <w:tcPr>
            <w:tcW w:w="9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>439</w:t>
            </w:r>
          </w:p>
        </w:tc>
        <w:tc>
          <w:tcPr>
            <w:tcW w:w="12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>1.200</w:t>
            </w:r>
          </w:p>
        </w:tc>
        <w:tc>
          <w:tcPr>
            <w:tcW w:w="11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>5.020</w:t>
            </w:r>
          </w:p>
        </w:tc>
      </w:tr>
      <w:tr w:rsidR="000442ED" w:rsidRPr="00EE135B" w:rsidTr="004A4E16">
        <w:trPr>
          <w:tblCellSpacing w:w="7" w:type="dxa"/>
        </w:trPr>
        <w:tc>
          <w:tcPr>
            <w:tcW w:w="4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EE135B" w:rsidP="004A4E16">
            <w:pPr>
              <w:pStyle w:val="NormalWeb"/>
              <w:spacing w:line="276" w:lineRule="auto"/>
              <w:jc w:val="both"/>
            </w:pPr>
            <w:r w:rsidRPr="00EE135B">
              <w:t>2</w:t>
            </w:r>
            <w:r w:rsidRPr="00EE135B">
              <w:rPr>
                <w:lang w:val="ru-RU"/>
              </w:rPr>
              <w:t>–</w:t>
            </w:r>
            <w:r w:rsidR="000442ED" w:rsidRPr="00EE135B">
              <w:t xml:space="preserve">3 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>13,5</w:t>
            </w:r>
          </w:p>
        </w:tc>
        <w:tc>
          <w:tcPr>
            <w:tcW w:w="6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>100</w:t>
            </w:r>
          </w:p>
        </w:tc>
        <w:tc>
          <w:tcPr>
            <w:tcW w:w="9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>418</w:t>
            </w:r>
          </w:p>
        </w:tc>
        <w:tc>
          <w:tcPr>
            <w:tcW w:w="12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>1.300</w:t>
            </w:r>
          </w:p>
        </w:tc>
        <w:tc>
          <w:tcPr>
            <w:tcW w:w="11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>5.439</w:t>
            </w:r>
          </w:p>
        </w:tc>
      </w:tr>
      <w:tr w:rsidR="000442ED" w:rsidRPr="00EE135B" w:rsidTr="004A4E16">
        <w:trPr>
          <w:tblCellSpacing w:w="7" w:type="dxa"/>
        </w:trPr>
        <w:tc>
          <w:tcPr>
            <w:tcW w:w="4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EE135B" w:rsidP="004A4E16">
            <w:pPr>
              <w:pStyle w:val="NormalWeb"/>
              <w:spacing w:line="276" w:lineRule="auto"/>
              <w:jc w:val="both"/>
            </w:pPr>
            <w:r w:rsidRPr="00EE135B">
              <w:t>3</w:t>
            </w:r>
            <w:r w:rsidRPr="00EE135B">
              <w:rPr>
                <w:lang w:val="ru-RU"/>
              </w:rPr>
              <w:t>–</w:t>
            </w:r>
            <w:r w:rsidR="000442ED" w:rsidRPr="00EE135B">
              <w:t>5</w:t>
            </w:r>
            <w:r w:rsidR="00D454BE" w:rsidRPr="00EE135B">
              <w:t>,5</w:t>
            </w:r>
            <w:r w:rsidR="000442ED" w:rsidRPr="00EE135B">
              <w:t xml:space="preserve"> 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>16,5</w:t>
            </w:r>
          </w:p>
        </w:tc>
        <w:tc>
          <w:tcPr>
            <w:tcW w:w="6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>95</w:t>
            </w:r>
          </w:p>
        </w:tc>
        <w:tc>
          <w:tcPr>
            <w:tcW w:w="9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>397</w:t>
            </w:r>
          </w:p>
        </w:tc>
        <w:tc>
          <w:tcPr>
            <w:tcW w:w="12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>1.600</w:t>
            </w:r>
          </w:p>
        </w:tc>
        <w:tc>
          <w:tcPr>
            <w:tcW w:w="11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>6.694</w:t>
            </w:r>
          </w:p>
        </w:tc>
      </w:tr>
      <w:tr w:rsidR="000442ED" w:rsidRPr="00EE135B" w:rsidTr="004A4E16">
        <w:trPr>
          <w:tblCellSpacing w:w="7" w:type="dxa"/>
        </w:trPr>
        <w:tc>
          <w:tcPr>
            <w:tcW w:w="4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0442ED" w:rsidP="004A4E16">
            <w:pPr>
              <w:pStyle w:val="NormalWeb"/>
              <w:spacing w:line="276" w:lineRule="auto"/>
              <w:jc w:val="both"/>
              <w:rPr>
                <w:lang w:val="sr-Cyrl-CS"/>
              </w:rPr>
            </w:pPr>
            <w:r w:rsidRPr="00EE135B">
              <w:t>5</w:t>
            </w:r>
            <w:r w:rsidR="00D454BE" w:rsidRPr="00EE135B">
              <w:t>,5</w:t>
            </w:r>
            <w:r w:rsidR="00EE135B" w:rsidRPr="00EE135B">
              <w:rPr>
                <w:lang w:val="ru-RU"/>
              </w:rPr>
              <w:t>–</w:t>
            </w:r>
            <w:r w:rsidR="00D454BE" w:rsidRPr="00EE135B">
              <w:rPr>
                <w:lang w:val="sr-Cyrl-CS"/>
              </w:rPr>
              <w:t>6,5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>20,5</w:t>
            </w:r>
          </w:p>
        </w:tc>
        <w:tc>
          <w:tcPr>
            <w:tcW w:w="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0442ED" w:rsidP="004A4E16">
            <w:pPr>
              <w:pStyle w:val="NormalWeb"/>
              <w:spacing w:line="276" w:lineRule="auto"/>
              <w:jc w:val="both"/>
            </w:pPr>
            <w:r w:rsidRPr="00EE135B">
              <w:t xml:space="preserve">90М 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0442ED" w:rsidP="004A4E16">
            <w:pPr>
              <w:pStyle w:val="NormalWeb"/>
              <w:spacing w:line="276" w:lineRule="auto"/>
              <w:jc w:val="both"/>
            </w:pPr>
            <w:r w:rsidRPr="00EE135B">
              <w:t>85Ж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0442ED" w:rsidP="004A4E16">
            <w:pPr>
              <w:pStyle w:val="NormalWeb"/>
              <w:spacing w:line="276" w:lineRule="auto"/>
              <w:jc w:val="both"/>
            </w:pPr>
            <w:r w:rsidRPr="00EE135B">
              <w:t xml:space="preserve">377М 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0442ED" w:rsidP="004A4E16">
            <w:pPr>
              <w:pStyle w:val="NormalWeb"/>
              <w:spacing w:line="276" w:lineRule="auto"/>
              <w:jc w:val="both"/>
            </w:pPr>
            <w:r w:rsidRPr="00EE135B">
              <w:t xml:space="preserve">356Ж 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0442ED" w:rsidP="004A4E16">
            <w:pPr>
              <w:pStyle w:val="NormalWeb"/>
              <w:spacing w:line="276" w:lineRule="auto"/>
              <w:jc w:val="both"/>
            </w:pPr>
            <w:r w:rsidRPr="00EE135B">
              <w:t xml:space="preserve">1900М 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0442ED" w:rsidP="004A4E16">
            <w:pPr>
              <w:pStyle w:val="NormalWeb"/>
              <w:spacing w:line="276" w:lineRule="auto"/>
              <w:jc w:val="both"/>
            </w:pPr>
            <w:r w:rsidRPr="00EE135B">
              <w:t xml:space="preserve">1800Ж 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0442ED" w:rsidP="004A4E16">
            <w:pPr>
              <w:pStyle w:val="NormalWeb"/>
              <w:spacing w:line="276" w:lineRule="auto"/>
              <w:jc w:val="both"/>
            </w:pPr>
            <w:r w:rsidRPr="00EE135B">
              <w:t xml:space="preserve">   7950М 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EE135B" w:rsidRDefault="000442ED" w:rsidP="004A4E16">
            <w:pPr>
              <w:pStyle w:val="NormalWeb"/>
              <w:spacing w:line="276" w:lineRule="auto"/>
              <w:jc w:val="both"/>
            </w:pPr>
            <w:r w:rsidRPr="00EE135B">
              <w:t xml:space="preserve">   7531Ж </w:t>
            </w:r>
          </w:p>
        </w:tc>
      </w:tr>
    </w:tbl>
    <w:p w:rsidR="000442ED" w:rsidRPr="00EE135B" w:rsidRDefault="000442ED" w:rsidP="00D619C1">
      <w:pPr>
        <w:pStyle w:val="NormalWeb"/>
        <w:spacing w:after="240"/>
        <w:rPr>
          <w:b/>
        </w:rPr>
      </w:pPr>
      <w:proofErr w:type="spellStart"/>
      <w:r w:rsidRPr="00EE135B">
        <w:rPr>
          <w:b/>
        </w:rPr>
        <w:t>Дневне</w:t>
      </w:r>
      <w:proofErr w:type="spellEnd"/>
      <w:r w:rsidRPr="00EE135B">
        <w:rPr>
          <w:b/>
        </w:rPr>
        <w:t xml:space="preserve"> </w:t>
      </w:r>
      <w:proofErr w:type="spellStart"/>
      <w:r w:rsidRPr="00EE135B">
        <w:rPr>
          <w:b/>
        </w:rPr>
        <w:t>потребе</w:t>
      </w:r>
      <w:proofErr w:type="spellEnd"/>
      <w:r w:rsidRPr="00EE135B">
        <w:rPr>
          <w:b/>
        </w:rPr>
        <w:t xml:space="preserve"> у </w:t>
      </w:r>
      <w:proofErr w:type="spellStart"/>
      <w:r w:rsidRPr="00EE135B">
        <w:rPr>
          <w:b/>
        </w:rPr>
        <w:t>протеинима</w:t>
      </w:r>
      <w:proofErr w:type="spellEnd"/>
      <w:r w:rsidRPr="00EE135B">
        <w:rPr>
          <w:b/>
        </w:rPr>
        <w:t xml:space="preserve"> </w:t>
      </w:r>
    </w:p>
    <w:p w:rsidR="000442ED" w:rsidRPr="00734B53" w:rsidRDefault="000442ED" w:rsidP="00D619C1">
      <w:pPr>
        <w:pStyle w:val="NormalWeb"/>
        <w:spacing w:before="0" w:beforeAutospacing="0" w:after="0"/>
        <w:ind w:firstLine="720"/>
        <w:jc w:val="both"/>
        <w:rPr>
          <w:lang w:val="ru-RU"/>
        </w:rPr>
      </w:pPr>
      <w:r w:rsidRPr="00734B53">
        <w:rPr>
          <w:lang w:val="ru-RU"/>
        </w:rPr>
        <w:t>Дневне потребе у протеинима, изражене кроз потребу у укупном азоту и есенцијалним аминокиселинама, представљају оптималну количину беланчевина које обезбеђују: позитиван азотни биланс у метаболичким процесима, адекватну количину есенцијалних аминокиселина у фази интензивног стварања нових ткива при расту, развоју и диференцијацији биолошких функција дечјег организма.</w:t>
      </w:r>
    </w:p>
    <w:p w:rsidR="000442ED" w:rsidRPr="00734B53" w:rsidRDefault="000442ED" w:rsidP="00D619C1">
      <w:pPr>
        <w:pStyle w:val="NormalWeb"/>
        <w:spacing w:before="0" w:beforeAutospacing="0" w:after="0"/>
        <w:ind w:firstLine="720"/>
        <w:jc w:val="both"/>
        <w:rPr>
          <w:lang w:val="ru-RU"/>
        </w:rPr>
      </w:pPr>
      <w:r w:rsidRPr="00734B53">
        <w:rPr>
          <w:lang w:val="ru-RU"/>
        </w:rPr>
        <w:t>За разне узрасне групе, дневне потребе у протеинима израчунавају се зависно од биолошке вредности протеина које се користе у исхрани и изражавају у грамима по килограму телесне масе. Код уношења протеина вишег нето протеинског искоришћења дневне физиолошке потребе дате су кроз вредности које се дефинишу као „сигурносни дневни унос”</w:t>
      </w:r>
      <w:r w:rsidR="00E56881" w:rsidRPr="00734B53">
        <w:rPr>
          <w:lang w:val="ru-RU"/>
        </w:rPr>
        <w:t xml:space="preserve"> (СДУ)</w:t>
      </w:r>
      <w:r w:rsidRPr="00734B53">
        <w:rPr>
          <w:lang w:val="ru-RU"/>
        </w:rPr>
        <w:t>, а задовољавају потребе сваке јединке унутар групе. Код уношења протеина нижег протеинског искоришћења, дневне потребе се добијају множењем „сигурносног дневног уноса” са одговарајућим коефицијентом, зависно од вредности протеина и изражавају у грамима по килограму телесне масе одговарајуће узрасне групе. За исхрану деце нашег поднебља, с обзиром на дефицитарност у протеинима животињског порекла, да би се задовољио захтев у њима, неопходно је при одре</w:t>
      </w:r>
      <w:r w:rsidR="00EE135B">
        <w:rPr>
          <w:lang w:val="ru-RU"/>
        </w:rPr>
        <w:t>ђивању укупних дневних потреба „</w:t>
      </w:r>
      <w:r w:rsidRPr="00734B53">
        <w:rPr>
          <w:lang w:val="ru-RU"/>
        </w:rPr>
        <w:t xml:space="preserve">сигурносни дневни унос” помножити са коефицијентом 1,5 или 1,8 до 1,5 (што се обезбеђује уносом протеина НПУ (48-62). Обезбеђењем оптималног односа животињских према биљним протеинима од 2:1 (минимално 1:1) уз </w:t>
      </w:r>
      <w:r w:rsidRPr="00734B53">
        <w:rPr>
          <w:lang w:val="ru-RU"/>
        </w:rPr>
        <w:lastRenderedPageBreak/>
        <w:t>задово</w:t>
      </w:r>
      <w:r w:rsidR="00650CC4" w:rsidRPr="00734B53">
        <w:rPr>
          <w:lang w:val="ru-RU"/>
        </w:rPr>
        <w:t xml:space="preserve">љење укупних дневних количина </w:t>
      </w:r>
      <w:r w:rsidRPr="00734B53">
        <w:rPr>
          <w:lang w:val="ru-RU"/>
        </w:rPr>
        <w:t xml:space="preserve">постиже се и задовољење уноса девет есенцијалних аминокиселина.                                                                                                </w:t>
      </w:r>
    </w:p>
    <w:p w:rsidR="000442ED" w:rsidRPr="00734B53" w:rsidRDefault="000442ED" w:rsidP="00D619C1">
      <w:pPr>
        <w:pStyle w:val="NormalWeb"/>
        <w:spacing w:after="240"/>
        <w:jc w:val="both"/>
        <w:rPr>
          <w:lang w:val="ru-RU"/>
        </w:rPr>
      </w:pPr>
      <w:r w:rsidRPr="00734B53">
        <w:rPr>
          <w:b/>
          <w:lang w:val="ru-RU"/>
        </w:rPr>
        <w:t>Табела 3.</w:t>
      </w:r>
      <w:r w:rsidRPr="00734B53">
        <w:rPr>
          <w:lang w:val="ru-RU"/>
        </w:rPr>
        <w:t xml:space="preserve"> Дневне потребе деце у протеинима према узрасту </w:t>
      </w:r>
      <w:r w:rsidR="00BD0F2F" w:rsidRPr="00734B53">
        <w:rPr>
          <w:lang w:val="ru-RU"/>
        </w:rPr>
        <w:t>деце</w:t>
      </w:r>
    </w:p>
    <w:tbl>
      <w:tblPr>
        <w:tblW w:w="78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465"/>
        <w:gridCol w:w="1912"/>
        <w:gridCol w:w="1405"/>
        <w:gridCol w:w="1353"/>
        <w:gridCol w:w="1725"/>
      </w:tblGrid>
      <w:tr w:rsidR="000442ED" w:rsidRPr="00734B53" w:rsidTr="004A4E16">
        <w:trPr>
          <w:tblCellSpacing w:w="7" w:type="dxa"/>
          <w:jc w:val="center"/>
        </w:trPr>
        <w:tc>
          <w:tcPr>
            <w:tcW w:w="1008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proofErr w:type="spellStart"/>
            <w:r w:rsidRPr="00734B53">
              <w:t>Узраст</w:t>
            </w:r>
            <w:proofErr w:type="spellEnd"/>
            <w:r w:rsidRPr="00734B53">
              <w:t>(</w:t>
            </w:r>
            <w:proofErr w:type="spellStart"/>
            <w:r w:rsidRPr="00734B53">
              <w:t>год</w:t>
            </w:r>
            <w:proofErr w:type="spellEnd"/>
            <w:r w:rsidRPr="00734B53">
              <w:t>)</w:t>
            </w:r>
          </w:p>
        </w:tc>
        <w:tc>
          <w:tcPr>
            <w:tcW w:w="20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proofErr w:type="spellStart"/>
            <w:r w:rsidRPr="00734B53">
              <w:t>Медијана</w:t>
            </w:r>
            <w:proofErr w:type="spellEnd"/>
            <w:r w:rsidRPr="00734B53">
              <w:t xml:space="preserve"> </w:t>
            </w:r>
            <w:proofErr w:type="spellStart"/>
            <w:r w:rsidRPr="00734B53">
              <w:t>телесне</w:t>
            </w:r>
            <w:proofErr w:type="spellEnd"/>
            <w:r w:rsidRPr="00734B53">
              <w:t xml:space="preserve"> </w:t>
            </w:r>
            <w:proofErr w:type="spellStart"/>
            <w:r w:rsidRPr="00734B53">
              <w:t>масе</w:t>
            </w:r>
            <w:proofErr w:type="spellEnd"/>
            <w:r w:rsidRPr="00734B53">
              <w:t xml:space="preserve"> (kg)</w:t>
            </w:r>
          </w:p>
        </w:tc>
        <w:tc>
          <w:tcPr>
            <w:tcW w:w="47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  <w:rPr>
                <w:lang w:val="ru-RU"/>
              </w:rPr>
            </w:pPr>
            <w:r w:rsidRPr="00734B53">
              <w:rPr>
                <w:lang w:val="ru-RU"/>
              </w:rPr>
              <w:t xml:space="preserve">Дневне потребе у протеинима </w:t>
            </w:r>
            <w:r w:rsidRPr="00734B53">
              <w:t>g</w:t>
            </w:r>
            <w:r w:rsidRPr="00734B53">
              <w:rPr>
                <w:lang w:val="ru-RU"/>
              </w:rPr>
              <w:t>/</w:t>
            </w:r>
            <w:r w:rsidRPr="00734B53">
              <w:t>kg</w:t>
            </w:r>
            <w:r w:rsidRPr="00734B53">
              <w:rPr>
                <w:lang w:val="ru-RU"/>
              </w:rPr>
              <w:t xml:space="preserve"> т. м </w:t>
            </w:r>
          </w:p>
        </w:tc>
      </w:tr>
      <w:tr w:rsidR="000442ED" w:rsidRPr="00734B53" w:rsidTr="004A4E16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0442ED" w:rsidP="004A4E16">
            <w:pPr>
              <w:spacing w:line="276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0442ED" w:rsidP="004A4E16">
            <w:pPr>
              <w:spacing w:line="276" w:lineRule="auto"/>
              <w:rPr>
                <w:lang w:val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СДУ* 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СДУ х 1.5 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СДУ х 1.8 </w:t>
            </w:r>
          </w:p>
        </w:tc>
      </w:tr>
      <w:tr w:rsidR="000442ED" w:rsidRPr="00734B53" w:rsidTr="004A4E16">
        <w:trPr>
          <w:tblCellSpacing w:w="7" w:type="dxa"/>
          <w:jc w:val="center"/>
        </w:trPr>
        <w:tc>
          <w:tcPr>
            <w:tcW w:w="10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EE135B" w:rsidP="004A4E16">
            <w:pPr>
              <w:pStyle w:val="NormalWeb"/>
              <w:spacing w:line="276" w:lineRule="auto"/>
              <w:jc w:val="center"/>
            </w:pPr>
            <w:r>
              <w:t>0,6</w:t>
            </w:r>
            <w:r w:rsidRPr="00734B53">
              <w:rPr>
                <w:lang w:val="ru-RU"/>
              </w:rPr>
              <w:t>–</w:t>
            </w:r>
            <w:r w:rsidR="000442ED" w:rsidRPr="00734B53">
              <w:t>1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</w:p>
        </w:tc>
      </w:tr>
      <w:tr w:rsidR="000442ED" w:rsidRPr="00734B53" w:rsidTr="004A4E16">
        <w:trPr>
          <w:tblCellSpacing w:w="7" w:type="dxa"/>
          <w:jc w:val="center"/>
        </w:trPr>
        <w:tc>
          <w:tcPr>
            <w:tcW w:w="10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EE135B" w:rsidP="004A4E16">
            <w:pPr>
              <w:pStyle w:val="NormalWeb"/>
              <w:spacing w:line="276" w:lineRule="auto"/>
              <w:jc w:val="center"/>
            </w:pPr>
            <w:r>
              <w:t>1</w:t>
            </w:r>
            <w:r w:rsidRPr="00734B53">
              <w:rPr>
                <w:lang w:val="ru-RU"/>
              </w:rPr>
              <w:t>–</w:t>
            </w:r>
            <w:r w:rsidR="000442ED" w:rsidRPr="00734B53">
              <w:t xml:space="preserve">2 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11,0 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1,2 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1,8 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2,16 </w:t>
            </w:r>
          </w:p>
        </w:tc>
      </w:tr>
      <w:tr w:rsidR="000442ED" w:rsidRPr="00734B53" w:rsidTr="004A4E16">
        <w:trPr>
          <w:tblCellSpacing w:w="7" w:type="dxa"/>
          <w:jc w:val="center"/>
        </w:trPr>
        <w:tc>
          <w:tcPr>
            <w:tcW w:w="10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EE135B" w:rsidP="004A4E16">
            <w:pPr>
              <w:pStyle w:val="NormalWeb"/>
              <w:spacing w:line="276" w:lineRule="auto"/>
              <w:jc w:val="center"/>
            </w:pPr>
            <w:r>
              <w:t>2</w:t>
            </w:r>
            <w:r w:rsidRPr="00734B53">
              <w:rPr>
                <w:lang w:val="ru-RU"/>
              </w:rPr>
              <w:t>–</w:t>
            </w:r>
            <w:r w:rsidR="000442ED" w:rsidRPr="00734B53">
              <w:t xml:space="preserve">3 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13,5 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1,15 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1,73 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2,07 </w:t>
            </w:r>
          </w:p>
        </w:tc>
      </w:tr>
      <w:tr w:rsidR="000442ED" w:rsidRPr="00734B53" w:rsidTr="004A4E16">
        <w:trPr>
          <w:tblCellSpacing w:w="7" w:type="dxa"/>
          <w:jc w:val="center"/>
        </w:trPr>
        <w:tc>
          <w:tcPr>
            <w:tcW w:w="10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EE135B" w:rsidP="004A4E16">
            <w:pPr>
              <w:pStyle w:val="NormalWeb"/>
              <w:spacing w:line="276" w:lineRule="auto"/>
              <w:jc w:val="center"/>
            </w:pPr>
            <w:r>
              <w:t>3</w:t>
            </w:r>
            <w:r w:rsidRPr="00734B53">
              <w:rPr>
                <w:lang w:val="ru-RU"/>
              </w:rPr>
              <w:t>–</w:t>
            </w:r>
            <w:r w:rsidR="000442ED" w:rsidRPr="00734B53">
              <w:t>5</w:t>
            </w:r>
            <w:r w:rsidR="00E56881" w:rsidRPr="00734B53">
              <w:t>,5</w:t>
            </w:r>
            <w:r w:rsidR="000442ED" w:rsidRPr="00734B53">
              <w:t xml:space="preserve"> 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16,5 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1,10 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1,65 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1,98 </w:t>
            </w:r>
          </w:p>
        </w:tc>
      </w:tr>
      <w:tr w:rsidR="000442ED" w:rsidRPr="00734B53" w:rsidTr="004A4E16">
        <w:trPr>
          <w:tblCellSpacing w:w="7" w:type="dxa"/>
          <w:jc w:val="center"/>
        </w:trPr>
        <w:tc>
          <w:tcPr>
            <w:tcW w:w="10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5</w:t>
            </w:r>
            <w:r w:rsidR="00EE135B">
              <w:t>,5</w:t>
            </w:r>
            <w:r w:rsidR="00EE135B" w:rsidRPr="00734B53">
              <w:rPr>
                <w:lang w:val="ru-RU"/>
              </w:rPr>
              <w:t>–</w:t>
            </w:r>
            <w:r w:rsidR="00E56881" w:rsidRPr="00734B53">
              <w:t>6,5</w:t>
            </w:r>
            <w:r w:rsidRPr="00734B53">
              <w:t xml:space="preserve"> 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20,5 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1,00 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1,50 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1,80 </w:t>
            </w:r>
          </w:p>
        </w:tc>
      </w:tr>
    </w:tbl>
    <w:p w:rsidR="000442ED" w:rsidRPr="00734B53" w:rsidRDefault="000442ED" w:rsidP="00D619C1">
      <w:pPr>
        <w:rPr>
          <w:lang w:val="ru-RU"/>
        </w:rPr>
      </w:pPr>
      <w:r w:rsidRPr="00734B53">
        <w:rPr>
          <w:lang w:val="ru-RU"/>
        </w:rPr>
        <w:t>*СДУ Сигурн</w:t>
      </w:r>
      <w:r w:rsidR="00E56881" w:rsidRPr="00734B53">
        <w:rPr>
          <w:lang w:val="ru-RU"/>
        </w:rPr>
        <w:t>осни</w:t>
      </w:r>
      <w:r w:rsidRPr="00734B53">
        <w:rPr>
          <w:lang w:val="ru-RU"/>
        </w:rPr>
        <w:t xml:space="preserve"> дневни унос (протеина НПУ=100)</w:t>
      </w:r>
    </w:p>
    <w:p w:rsidR="000442ED" w:rsidRPr="00734B53" w:rsidRDefault="000442ED" w:rsidP="00D619C1">
      <w:pPr>
        <w:rPr>
          <w:b/>
          <w:lang w:val="ru-RU"/>
        </w:rPr>
      </w:pPr>
      <w:r w:rsidRPr="00734B53">
        <w:rPr>
          <w:lang w:val="ru-RU"/>
        </w:rPr>
        <w:br/>
      </w:r>
      <w:r w:rsidRPr="00734B53">
        <w:rPr>
          <w:b/>
          <w:lang w:val="ru-RU"/>
        </w:rPr>
        <w:t xml:space="preserve"> Дневне потребе у угљеним хидратима </w:t>
      </w:r>
    </w:p>
    <w:p w:rsidR="000442ED" w:rsidRPr="00734B53" w:rsidRDefault="000442ED" w:rsidP="00D619C1">
      <w:pPr>
        <w:jc w:val="both"/>
        <w:rPr>
          <w:b/>
          <w:lang w:val="ru-RU"/>
        </w:rPr>
      </w:pPr>
    </w:p>
    <w:p w:rsidR="000442ED" w:rsidRPr="00734B53" w:rsidRDefault="000442ED" w:rsidP="00D619C1">
      <w:pPr>
        <w:ind w:firstLine="720"/>
        <w:jc w:val="both"/>
        <w:rPr>
          <w:lang w:val="ru-RU"/>
        </w:rPr>
      </w:pPr>
      <w:r w:rsidRPr="00734B53">
        <w:rPr>
          <w:lang w:val="ru-RU"/>
        </w:rPr>
        <w:t>Угљени хидрати као основни енергетски извор и услов правилног одвијања метаболизма протеина и масти, представљају хранљиве материје за којима  постоје дневне физиолошке потребе а  задовољавају се уносом адекватних намирница у правилном процентуалном односу (што се исказује конкретним нормативима, зависно од узраста деце).</w:t>
      </w:r>
    </w:p>
    <w:p w:rsidR="000442ED" w:rsidRPr="00734B53" w:rsidRDefault="000442ED" w:rsidP="00D619C1">
      <w:pPr>
        <w:pStyle w:val="NormalWeb"/>
        <w:spacing w:after="0"/>
        <w:rPr>
          <w:lang w:val="ru-RU"/>
        </w:rPr>
      </w:pPr>
      <w:r w:rsidRPr="00FC3ECD">
        <w:rPr>
          <w:b/>
          <w:lang w:val="ru-RU"/>
        </w:rPr>
        <w:t>Табела 4.</w:t>
      </w:r>
      <w:r w:rsidRPr="00734B53">
        <w:rPr>
          <w:lang w:val="ru-RU"/>
        </w:rPr>
        <w:t xml:space="preserve"> Дневне потребе у угљеним хидратима </w:t>
      </w:r>
      <w:r w:rsidR="00BD0F2F" w:rsidRPr="00734B53">
        <w:rPr>
          <w:lang w:val="ru-RU"/>
        </w:rPr>
        <w:t>према узрасту деце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48"/>
        <w:gridCol w:w="2340"/>
        <w:gridCol w:w="1636"/>
        <w:gridCol w:w="1755"/>
      </w:tblGrid>
      <w:tr w:rsidR="000442ED" w:rsidRPr="00734B53" w:rsidTr="004A4E16">
        <w:trPr>
          <w:trHeight w:val="390"/>
        </w:trPr>
        <w:tc>
          <w:tcPr>
            <w:tcW w:w="33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after="0" w:line="276" w:lineRule="auto"/>
              <w:jc w:val="center"/>
            </w:pPr>
            <w:proofErr w:type="spellStart"/>
            <w:r w:rsidRPr="00734B53">
              <w:t>Узраст</w:t>
            </w:r>
            <w:proofErr w:type="spellEnd"/>
            <w:r w:rsidRPr="00734B53">
              <w:t xml:space="preserve"> </w:t>
            </w:r>
            <w:proofErr w:type="spellStart"/>
            <w:r w:rsidRPr="00734B53">
              <w:t>деце</w:t>
            </w:r>
            <w:proofErr w:type="spellEnd"/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ED" w:rsidRPr="00734B53" w:rsidRDefault="00EE135B" w:rsidP="004A4E16">
            <w:pPr>
              <w:pStyle w:val="NormalWeb"/>
              <w:spacing w:line="276" w:lineRule="auto"/>
            </w:pPr>
            <w:r>
              <w:t xml:space="preserve">  6 </w:t>
            </w:r>
            <w:proofErr w:type="spellStart"/>
            <w:r>
              <w:t>месеци</w:t>
            </w:r>
            <w:proofErr w:type="spellEnd"/>
            <w:r>
              <w:t>–</w:t>
            </w:r>
            <w:r w:rsidR="000442ED" w:rsidRPr="00734B53">
              <w:t xml:space="preserve">1 </w:t>
            </w:r>
            <w:proofErr w:type="spellStart"/>
            <w:r w:rsidR="000442ED" w:rsidRPr="00734B53">
              <w:t>гoд</w:t>
            </w:r>
            <w:proofErr w:type="spellEnd"/>
            <w:r w:rsidR="000442ED" w:rsidRPr="00734B53">
              <w:t>.</w:t>
            </w: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ED" w:rsidRPr="00734B53" w:rsidRDefault="00EE135B" w:rsidP="00E56881">
            <w:pPr>
              <w:pStyle w:val="NormalWeb"/>
              <w:spacing w:line="276" w:lineRule="auto"/>
              <w:jc w:val="center"/>
            </w:pPr>
            <w:r>
              <w:t>1</w:t>
            </w:r>
            <w:r w:rsidRPr="00734B53">
              <w:rPr>
                <w:lang w:val="ru-RU"/>
              </w:rPr>
              <w:t>–</w:t>
            </w:r>
            <w:r w:rsidR="000442ED" w:rsidRPr="00734B53">
              <w:t>3</w:t>
            </w:r>
            <w:r w:rsidR="00E56881" w:rsidRPr="00734B53">
              <w:t xml:space="preserve"> </w:t>
            </w:r>
            <w:proofErr w:type="spellStart"/>
            <w:r w:rsidR="000442ED" w:rsidRPr="00734B53">
              <w:t>год</w:t>
            </w:r>
            <w:proofErr w:type="spellEnd"/>
            <w:r w:rsidR="00E56881" w:rsidRPr="00734B53">
              <w:t>.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</w:tcBorders>
          </w:tcPr>
          <w:p w:rsidR="000442ED" w:rsidRPr="00734B53" w:rsidRDefault="00E56881" w:rsidP="00E56881">
            <w:pPr>
              <w:pStyle w:val="NormalWeb"/>
              <w:spacing w:line="276" w:lineRule="auto"/>
            </w:pPr>
            <w:r w:rsidRPr="00734B53">
              <w:t xml:space="preserve">   3</w:t>
            </w:r>
            <w:r w:rsidR="00EE135B" w:rsidRPr="00734B53">
              <w:rPr>
                <w:lang w:val="ru-RU"/>
              </w:rPr>
              <w:t>–</w:t>
            </w:r>
            <w:r w:rsidRPr="00734B53">
              <w:t>6</w:t>
            </w:r>
            <w:proofErr w:type="gramStart"/>
            <w:r w:rsidRPr="00734B53">
              <w:t>,5</w:t>
            </w:r>
            <w:proofErr w:type="gramEnd"/>
            <w:r w:rsidRPr="00734B53">
              <w:t xml:space="preserve"> </w:t>
            </w:r>
            <w:proofErr w:type="spellStart"/>
            <w:r w:rsidR="000442ED" w:rsidRPr="00734B53">
              <w:t>год</w:t>
            </w:r>
            <w:proofErr w:type="spellEnd"/>
            <w:r w:rsidRPr="00734B53">
              <w:t>.</w:t>
            </w:r>
          </w:p>
        </w:tc>
      </w:tr>
      <w:tr w:rsidR="000442ED" w:rsidRPr="00734B53" w:rsidTr="004A4E16">
        <w:trPr>
          <w:trHeight w:val="435"/>
        </w:trPr>
        <w:tc>
          <w:tcPr>
            <w:tcW w:w="33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proofErr w:type="spellStart"/>
            <w:r w:rsidRPr="00734B53">
              <w:t>Угљени</w:t>
            </w:r>
            <w:proofErr w:type="spellEnd"/>
            <w:r w:rsidRPr="00734B53">
              <w:t xml:space="preserve"> </w:t>
            </w:r>
            <w:proofErr w:type="spellStart"/>
            <w:r w:rsidRPr="00734B53">
              <w:t>хидрати</w:t>
            </w:r>
            <w:proofErr w:type="spellEnd"/>
            <w:r w:rsidRPr="00734B53">
              <w:t xml:space="preserve"> (% </w:t>
            </w:r>
            <w:proofErr w:type="spellStart"/>
            <w:r w:rsidRPr="00734B53">
              <w:t>енергије</w:t>
            </w:r>
            <w:proofErr w:type="spellEnd"/>
            <w:r w:rsidRPr="00734B53">
              <w:t>/</w:t>
            </w:r>
            <w:proofErr w:type="spellStart"/>
            <w:r w:rsidRPr="00734B53">
              <w:t>дан</w:t>
            </w:r>
            <w:proofErr w:type="spellEnd"/>
            <w:r w:rsidRPr="00734B53"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2ED" w:rsidRPr="00734B53" w:rsidRDefault="00EE135B" w:rsidP="004A4E16">
            <w:pPr>
              <w:pStyle w:val="NormalWeb"/>
              <w:spacing w:line="276" w:lineRule="auto"/>
              <w:jc w:val="center"/>
            </w:pPr>
            <w:r>
              <w:t>45</w:t>
            </w:r>
            <w:r w:rsidRPr="00734B53">
              <w:rPr>
                <w:lang w:val="ru-RU"/>
              </w:rPr>
              <w:t>–</w:t>
            </w:r>
            <w:r w:rsidR="000442ED" w:rsidRPr="00734B53">
              <w:t>50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2ED" w:rsidRPr="00734B53" w:rsidRDefault="00EE135B" w:rsidP="004A4E16">
            <w:pPr>
              <w:pStyle w:val="NormalWeb"/>
              <w:spacing w:line="276" w:lineRule="auto"/>
              <w:jc w:val="center"/>
            </w:pPr>
            <w:r>
              <w:t>50</w:t>
            </w:r>
            <w:r w:rsidRPr="00734B53">
              <w:rPr>
                <w:lang w:val="ru-RU"/>
              </w:rPr>
              <w:t>–</w:t>
            </w:r>
            <w:r w:rsidR="000442ED" w:rsidRPr="00734B53">
              <w:t>60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42ED" w:rsidRPr="00734B53" w:rsidRDefault="00EE135B" w:rsidP="004A4E16">
            <w:pPr>
              <w:pStyle w:val="NormalWeb"/>
              <w:spacing w:line="276" w:lineRule="auto"/>
              <w:jc w:val="center"/>
            </w:pPr>
            <w:r>
              <w:t>50</w:t>
            </w:r>
            <w:r w:rsidRPr="00734B53">
              <w:rPr>
                <w:lang w:val="ru-RU"/>
              </w:rPr>
              <w:t>–</w:t>
            </w:r>
            <w:r w:rsidR="000442ED" w:rsidRPr="00734B53">
              <w:t>60</w:t>
            </w:r>
          </w:p>
        </w:tc>
      </w:tr>
      <w:tr w:rsidR="000442ED" w:rsidRPr="00734B53" w:rsidTr="004A4E16">
        <w:tc>
          <w:tcPr>
            <w:tcW w:w="3348" w:type="dxa"/>
            <w:tcBorders>
              <w:right w:val="single" w:sz="4" w:space="0" w:color="auto"/>
            </w:tcBorders>
          </w:tcPr>
          <w:p w:rsidR="000442ED" w:rsidRPr="00734B53" w:rsidRDefault="000442ED" w:rsidP="004A4E16">
            <w:pPr>
              <w:pStyle w:val="NormalWeb"/>
              <w:spacing w:after="0" w:line="276" w:lineRule="auto"/>
            </w:pPr>
            <w:proofErr w:type="spellStart"/>
            <w:r w:rsidRPr="00734B53">
              <w:t>Угљени</w:t>
            </w:r>
            <w:proofErr w:type="spellEnd"/>
            <w:r w:rsidRPr="00734B53">
              <w:t xml:space="preserve"> </w:t>
            </w:r>
            <w:proofErr w:type="spellStart"/>
            <w:r w:rsidRPr="00734B53">
              <w:t>хидрати</w:t>
            </w:r>
            <w:proofErr w:type="spellEnd"/>
            <w:r w:rsidRPr="00734B53">
              <w:t xml:space="preserve">  g/</w:t>
            </w:r>
            <w:proofErr w:type="spellStart"/>
            <w:r w:rsidRPr="00734B53">
              <w:t>дан</w:t>
            </w:r>
            <w:proofErr w:type="spellEnd"/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0442ED" w:rsidRPr="00734B53" w:rsidRDefault="00EE135B" w:rsidP="004A4E16">
            <w:pPr>
              <w:pStyle w:val="NormalWeb"/>
              <w:spacing w:after="0" w:line="276" w:lineRule="auto"/>
            </w:pPr>
            <w:r>
              <w:t xml:space="preserve">            96</w:t>
            </w:r>
            <w:r w:rsidRPr="00734B53">
              <w:rPr>
                <w:lang w:val="ru-RU"/>
              </w:rPr>
              <w:t>–</w:t>
            </w:r>
            <w:r w:rsidR="000442ED" w:rsidRPr="00734B53">
              <w:t>106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:rsidR="000442ED" w:rsidRPr="00734B53" w:rsidRDefault="00EE135B" w:rsidP="004A4E16">
            <w:pPr>
              <w:pStyle w:val="NormalWeb"/>
              <w:spacing w:after="0" w:line="276" w:lineRule="auto"/>
            </w:pPr>
            <w:r>
              <w:t xml:space="preserve">     150</w:t>
            </w:r>
            <w:r w:rsidRPr="00734B53">
              <w:rPr>
                <w:lang w:val="ru-RU"/>
              </w:rPr>
              <w:t>–</w:t>
            </w:r>
            <w:r w:rsidR="000442ED" w:rsidRPr="00734B53">
              <w:t>180</w:t>
            </w: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0442ED" w:rsidRPr="00734B53" w:rsidRDefault="00EE135B" w:rsidP="004A4E16">
            <w:pPr>
              <w:pStyle w:val="NormalWeb"/>
              <w:spacing w:after="0" w:line="276" w:lineRule="auto"/>
            </w:pPr>
            <w:r>
              <w:t xml:space="preserve">      200</w:t>
            </w:r>
            <w:r w:rsidRPr="00734B53">
              <w:rPr>
                <w:lang w:val="ru-RU"/>
              </w:rPr>
              <w:t>–</w:t>
            </w:r>
            <w:r w:rsidR="000442ED" w:rsidRPr="00734B53">
              <w:t>240</w:t>
            </w:r>
          </w:p>
        </w:tc>
      </w:tr>
    </w:tbl>
    <w:p w:rsidR="000442ED" w:rsidRPr="00734B53" w:rsidRDefault="000442ED" w:rsidP="00D619C1">
      <w:pPr>
        <w:pStyle w:val="NormalWeb"/>
        <w:spacing w:after="0"/>
        <w:jc w:val="both"/>
        <w:rPr>
          <w:b/>
        </w:rPr>
      </w:pPr>
      <w:r w:rsidRPr="00734B53">
        <w:t xml:space="preserve"> </w:t>
      </w:r>
      <w:proofErr w:type="spellStart"/>
      <w:r w:rsidRPr="00734B53">
        <w:rPr>
          <w:b/>
        </w:rPr>
        <w:t>Дневне</w:t>
      </w:r>
      <w:proofErr w:type="spellEnd"/>
      <w:r w:rsidRPr="00734B53">
        <w:rPr>
          <w:b/>
        </w:rPr>
        <w:t xml:space="preserve"> </w:t>
      </w:r>
      <w:proofErr w:type="spellStart"/>
      <w:r w:rsidRPr="00734B53">
        <w:rPr>
          <w:b/>
        </w:rPr>
        <w:t>потребе</w:t>
      </w:r>
      <w:proofErr w:type="spellEnd"/>
      <w:r w:rsidRPr="00734B53">
        <w:rPr>
          <w:b/>
        </w:rPr>
        <w:t xml:space="preserve"> у </w:t>
      </w:r>
      <w:proofErr w:type="spellStart"/>
      <w:r w:rsidRPr="00734B53">
        <w:rPr>
          <w:b/>
        </w:rPr>
        <w:t>мастима</w:t>
      </w:r>
      <w:proofErr w:type="spellEnd"/>
      <w:r w:rsidRPr="00734B53">
        <w:rPr>
          <w:b/>
        </w:rPr>
        <w:t xml:space="preserve"> </w:t>
      </w:r>
    </w:p>
    <w:p w:rsidR="000442ED" w:rsidRPr="00734B53" w:rsidRDefault="000442ED" w:rsidP="00D619C1">
      <w:pPr>
        <w:pStyle w:val="NormalWeb"/>
        <w:spacing w:after="0"/>
        <w:ind w:firstLine="720"/>
        <w:jc w:val="both"/>
        <w:rPr>
          <w:b/>
        </w:rPr>
      </w:pPr>
      <w:r w:rsidRPr="00734B53">
        <w:rPr>
          <w:lang w:val="ru-RU"/>
        </w:rPr>
        <w:t>Физиолошке потребе у мастима</w:t>
      </w:r>
      <w:r w:rsidR="00E56881" w:rsidRPr="00734B53">
        <w:rPr>
          <w:lang w:val="ru-RU"/>
        </w:rPr>
        <w:t>,</w:t>
      </w:r>
      <w:r w:rsidRPr="00734B53">
        <w:rPr>
          <w:lang w:val="ru-RU"/>
        </w:rPr>
        <w:t xml:space="preserve"> као енергетским хранљивим састојцима носиоцима есенцијалних масних киселина фосфолипида и липосолубилних витамина, подразумевају: задовољење (квалитативно и квантитативно) 30% од укупних енергетских потреба одређене</w:t>
      </w:r>
      <w:r w:rsidR="00EE135B">
        <w:rPr>
          <w:lang w:val="ru-RU"/>
        </w:rPr>
        <w:t xml:space="preserve"> узрасне групе деце, кроз унос </w:t>
      </w:r>
      <w:r w:rsidRPr="00734B53">
        <w:rPr>
          <w:lang w:val="ru-RU"/>
        </w:rPr>
        <w:t xml:space="preserve">биљних и животињских масти у одређеном међуодносу (1:1 или највише 1:2) и учешће полинезасићених масних киселина од 5%, а засићених масних киселина до 10% у укупном енергетском уносу; ограничење уноса холестерола до највише 300 </w:t>
      </w:r>
      <w:r w:rsidR="00E56881" w:rsidRPr="00734B53">
        <w:rPr>
          <w:lang w:val="sr-Latn-CS"/>
        </w:rPr>
        <w:t>mg</w:t>
      </w:r>
      <w:r w:rsidRPr="00734B53">
        <w:rPr>
          <w:lang w:val="ru-RU"/>
        </w:rPr>
        <w:t xml:space="preserve"> дневно.</w:t>
      </w:r>
    </w:p>
    <w:p w:rsidR="00E56881" w:rsidRPr="00734B53" w:rsidRDefault="000442ED" w:rsidP="00E56881">
      <w:pPr>
        <w:pStyle w:val="NormalWeb"/>
        <w:spacing w:after="0"/>
        <w:rPr>
          <w:lang w:val="ru-RU"/>
        </w:rPr>
      </w:pPr>
      <w:r w:rsidRPr="00734B53">
        <w:rPr>
          <w:b/>
          <w:lang w:val="ru-RU"/>
        </w:rPr>
        <w:t>Табела 5.</w:t>
      </w:r>
      <w:r w:rsidRPr="00734B53">
        <w:rPr>
          <w:lang w:val="ru-RU"/>
        </w:rPr>
        <w:t xml:space="preserve"> Дневне потребе у мастима </w:t>
      </w:r>
      <w:r w:rsidR="00BD0F2F" w:rsidRPr="00734B53">
        <w:rPr>
          <w:lang w:val="ru-RU"/>
        </w:rPr>
        <w:t xml:space="preserve">према узрасту деце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48"/>
        <w:gridCol w:w="2340"/>
        <w:gridCol w:w="1636"/>
        <w:gridCol w:w="1755"/>
      </w:tblGrid>
      <w:tr w:rsidR="000442ED" w:rsidRPr="00734B53" w:rsidTr="004A4E16">
        <w:trPr>
          <w:trHeight w:val="390"/>
        </w:trPr>
        <w:tc>
          <w:tcPr>
            <w:tcW w:w="33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after="0" w:line="276" w:lineRule="auto"/>
              <w:jc w:val="center"/>
            </w:pPr>
            <w:proofErr w:type="spellStart"/>
            <w:r w:rsidRPr="00734B53">
              <w:t>Узраст</w:t>
            </w:r>
            <w:proofErr w:type="spellEnd"/>
            <w:r w:rsidRPr="00734B53">
              <w:t xml:space="preserve"> </w:t>
            </w:r>
            <w:proofErr w:type="spellStart"/>
            <w:r w:rsidRPr="00734B53">
              <w:t>деце</w:t>
            </w:r>
            <w:proofErr w:type="spellEnd"/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ED" w:rsidRPr="00734B53" w:rsidRDefault="00EE135B" w:rsidP="008B63B2">
            <w:pPr>
              <w:pStyle w:val="NormalWeb"/>
              <w:spacing w:line="276" w:lineRule="auto"/>
            </w:pPr>
            <w:r>
              <w:t xml:space="preserve"> 6 </w:t>
            </w:r>
            <w:proofErr w:type="spellStart"/>
            <w:r>
              <w:t>месеци</w:t>
            </w:r>
            <w:proofErr w:type="spellEnd"/>
            <w:r>
              <w:t>–</w:t>
            </w:r>
            <w:r w:rsidR="000442ED" w:rsidRPr="00734B53">
              <w:t xml:space="preserve">1 </w:t>
            </w:r>
            <w:proofErr w:type="spellStart"/>
            <w:r w:rsidR="000442ED" w:rsidRPr="00734B53">
              <w:t>год</w:t>
            </w:r>
            <w:proofErr w:type="spellEnd"/>
            <w:r w:rsidR="008B63B2" w:rsidRPr="00734B53">
              <w:t>.</w:t>
            </w: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ED" w:rsidRPr="00734B53" w:rsidRDefault="00EE135B" w:rsidP="00BD0F2F">
            <w:pPr>
              <w:pStyle w:val="NormalWeb"/>
              <w:spacing w:line="276" w:lineRule="auto"/>
              <w:jc w:val="center"/>
            </w:pPr>
            <w:r>
              <w:t>1</w:t>
            </w:r>
            <w:r w:rsidRPr="00734B53">
              <w:rPr>
                <w:lang w:val="ru-RU"/>
              </w:rPr>
              <w:t>–</w:t>
            </w:r>
            <w:r w:rsidR="000442ED" w:rsidRPr="00734B53">
              <w:t xml:space="preserve">3 </w:t>
            </w:r>
            <w:proofErr w:type="spellStart"/>
            <w:r w:rsidR="000442ED" w:rsidRPr="00734B53">
              <w:t>год</w:t>
            </w:r>
            <w:proofErr w:type="spellEnd"/>
            <w:r w:rsidR="008B63B2" w:rsidRPr="00734B53">
              <w:t>.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</w:tcBorders>
          </w:tcPr>
          <w:p w:rsidR="000442ED" w:rsidRPr="00734B53" w:rsidRDefault="00EE135B" w:rsidP="00BD0F2F">
            <w:pPr>
              <w:pStyle w:val="NormalWeb"/>
              <w:spacing w:line="276" w:lineRule="auto"/>
              <w:jc w:val="center"/>
            </w:pPr>
            <w:r>
              <w:t>3</w:t>
            </w:r>
            <w:r w:rsidRPr="00734B53">
              <w:rPr>
                <w:lang w:val="ru-RU"/>
              </w:rPr>
              <w:t>–</w:t>
            </w:r>
            <w:r w:rsidR="00BD0F2F" w:rsidRPr="00734B53">
              <w:t>6</w:t>
            </w:r>
            <w:proofErr w:type="gramStart"/>
            <w:r w:rsidR="00BD0F2F" w:rsidRPr="00734B53">
              <w:t>,5</w:t>
            </w:r>
            <w:proofErr w:type="gramEnd"/>
            <w:r w:rsidR="00BD0F2F" w:rsidRPr="00734B53">
              <w:t xml:space="preserve"> </w:t>
            </w:r>
            <w:proofErr w:type="spellStart"/>
            <w:r w:rsidR="00BD0F2F" w:rsidRPr="00734B53">
              <w:t>год</w:t>
            </w:r>
            <w:proofErr w:type="spellEnd"/>
            <w:r w:rsidR="00BD0F2F" w:rsidRPr="00734B53">
              <w:t>.</w:t>
            </w:r>
          </w:p>
        </w:tc>
      </w:tr>
      <w:tr w:rsidR="000442ED" w:rsidRPr="00734B53" w:rsidTr="004A4E16">
        <w:trPr>
          <w:trHeight w:val="435"/>
        </w:trPr>
        <w:tc>
          <w:tcPr>
            <w:tcW w:w="33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proofErr w:type="spellStart"/>
            <w:r w:rsidRPr="00734B53">
              <w:lastRenderedPageBreak/>
              <w:t>Масти</w:t>
            </w:r>
            <w:proofErr w:type="spellEnd"/>
            <w:r w:rsidRPr="00734B53">
              <w:t xml:space="preserve"> (% </w:t>
            </w:r>
            <w:proofErr w:type="spellStart"/>
            <w:r w:rsidRPr="00734B53">
              <w:t>енергије</w:t>
            </w:r>
            <w:proofErr w:type="spellEnd"/>
            <w:r w:rsidRPr="00734B53">
              <w:t>/</w:t>
            </w:r>
            <w:proofErr w:type="spellStart"/>
            <w:r w:rsidRPr="00734B53">
              <w:t>дан</w:t>
            </w:r>
            <w:proofErr w:type="spellEnd"/>
            <w:r w:rsidRPr="00734B53"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2ED" w:rsidRPr="00734B53" w:rsidRDefault="00EE135B" w:rsidP="004A4E16">
            <w:pPr>
              <w:pStyle w:val="NormalWeb"/>
              <w:spacing w:line="276" w:lineRule="auto"/>
              <w:jc w:val="center"/>
            </w:pPr>
            <w:r>
              <w:t>35</w:t>
            </w:r>
            <w:r w:rsidRPr="00734B53">
              <w:rPr>
                <w:lang w:val="ru-RU"/>
              </w:rPr>
              <w:t>–</w:t>
            </w:r>
            <w:r w:rsidR="000442ED" w:rsidRPr="00734B53">
              <w:t>45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2ED" w:rsidRPr="00734B53" w:rsidRDefault="00EE135B" w:rsidP="004A4E16">
            <w:pPr>
              <w:pStyle w:val="NormalWeb"/>
              <w:spacing w:line="276" w:lineRule="auto"/>
              <w:jc w:val="center"/>
            </w:pPr>
            <w:r>
              <w:t>30</w:t>
            </w:r>
            <w:r w:rsidRPr="00734B53">
              <w:rPr>
                <w:lang w:val="ru-RU"/>
              </w:rPr>
              <w:t>–</w:t>
            </w:r>
            <w:r w:rsidR="000442ED" w:rsidRPr="00734B53">
              <w:t>35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42ED" w:rsidRPr="00734B53" w:rsidRDefault="00EE135B" w:rsidP="004A4E16">
            <w:pPr>
              <w:pStyle w:val="NormalWeb"/>
              <w:spacing w:line="276" w:lineRule="auto"/>
              <w:jc w:val="center"/>
            </w:pPr>
            <w:r>
              <w:t>30</w:t>
            </w:r>
            <w:r w:rsidRPr="00734B53">
              <w:rPr>
                <w:lang w:val="ru-RU"/>
              </w:rPr>
              <w:t>–</w:t>
            </w:r>
            <w:r w:rsidR="000442ED" w:rsidRPr="00734B53">
              <w:t>35</w:t>
            </w:r>
          </w:p>
        </w:tc>
      </w:tr>
      <w:tr w:rsidR="000442ED" w:rsidRPr="00734B53" w:rsidTr="004A4E16">
        <w:tc>
          <w:tcPr>
            <w:tcW w:w="3348" w:type="dxa"/>
            <w:tcBorders>
              <w:right w:val="single" w:sz="4" w:space="0" w:color="auto"/>
            </w:tcBorders>
          </w:tcPr>
          <w:p w:rsidR="000442ED" w:rsidRPr="00734B53" w:rsidRDefault="000442ED" w:rsidP="00BD0F2F">
            <w:pPr>
              <w:pStyle w:val="NormalWeb"/>
              <w:spacing w:after="0" w:line="276" w:lineRule="auto"/>
            </w:pPr>
            <w:r w:rsidRPr="00734B53">
              <w:t xml:space="preserve">     </w:t>
            </w:r>
            <w:proofErr w:type="spellStart"/>
            <w:r w:rsidRPr="00734B53">
              <w:t>Масти</w:t>
            </w:r>
            <w:proofErr w:type="spellEnd"/>
            <w:r w:rsidRPr="00734B53">
              <w:t xml:space="preserve">  </w:t>
            </w:r>
            <w:r w:rsidR="00BD0F2F" w:rsidRPr="00734B53">
              <w:t>g</w:t>
            </w:r>
            <w:r w:rsidRPr="00734B53">
              <w:t>/</w:t>
            </w:r>
            <w:proofErr w:type="spellStart"/>
            <w:r w:rsidRPr="00734B53">
              <w:t>дан</w:t>
            </w:r>
            <w:proofErr w:type="spellEnd"/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0442ED" w:rsidRPr="00734B53" w:rsidRDefault="00EE135B" w:rsidP="004A4E16">
            <w:pPr>
              <w:pStyle w:val="NormalWeb"/>
              <w:spacing w:after="0" w:line="276" w:lineRule="auto"/>
            </w:pPr>
            <w:r>
              <w:t xml:space="preserve">            33</w:t>
            </w:r>
            <w:r w:rsidRPr="00734B53">
              <w:rPr>
                <w:lang w:val="ru-RU"/>
              </w:rPr>
              <w:t>–</w:t>
            </w:r>
            <w:r w:rsidR="000442ED" w:rsidRPr="00734B53">
              <w:t>43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:rsidR="000442ED" w:rsidRPr="00734B53" w:rsidRDefault="00EE135B" w:rsidP="004A4E16">
            <w:pPr>
              <w:pStyle w:val="NormalWeb"/>
              <w:spacing w:after="0" w:line="276" w:lineRule="auto"/>
            </w:pPr>
            <w:r>
              <w:t xml:space="preserve">       40</w:t>
            </w:r>
            <w:r w:rsidRPr="00734B53">
              <w:rPr>
                <w:lang w:val="ru-RU"/>
              </w:rPr>
              <w:t>–</w:t>
            </w:r>
            <w:r w:rsidR="000442ED" w:rsidRPr="00734B53">
              <w:t>47</w:t>
            </w: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0442ED" w:rsidRPr="00734B53" w:rsidRDefault="00EE135B" w:rsidP="004A4E16">
            <w:pPr>
              <w:pStyle w:val="NormalWeb"/>
              <w:spacing w:after="0" w:line="276" w:lineRule="auto"/>
            </w:pPr>
            <w:r>
              <w:t xml:space="preserve">        53</w:t>
            </w:r>
            <w:r w:rsidRPr="00734B53">
              <w:rPr>
                <w:lang w:val="ru-RU"/>
              </w:rPr>
              <w:t>–</w:t>
            </w:r>
            <w:r w:rsidR="000442ED" w:rsidRPr="00734B53">
              <w:t>62</w:t>
            </w:r>
          </w:p>
        </w:tc>
      </w:tr>
    </w:tbl>
    <w:p w:rsidR="00BD0F2F" w:rsidRPr="00734B53" w:rsidRDefault="00BD0F2F" w:rsidP="00D619C1">
      <w:pPr>
        <w:rPr>
          <w:b/>
        </w:rPr>
      </w:pPr>
    </w:p>
    <w:p w:rsidR="000442ED" w:rsidRPr="00734B53" w:rsidRDefault="000442ED" w:rsidP="00D619C1">
      <w:pPr>
        <w:rPr>
          <w:lang w:val="ru-RU"/>
        </w:rPr>
      </w:pPr>
      <w:r w:rsidRPr="00734B53">
        <w:rPr>
          <w:b/>
          <w:lang w:val="ru-RU"/>
        </w:rPr>
        <w:t>Дневне потребе у витаминима и минералним материјама</w:t>
      </w:r>
      <w:r w:rsidR="00BD0F2F" w:rsidRPr="00734B53">
        <w:rPr>
          <w:b/>
          <w:lang w:val="ru-RU"/>
        </w:rPr>
        <w:t xml:space="preserve"> </w:t>
      </w:r>
      <w:r w:rsidR="00BD0F2F" w:rsidRPr="00734B53">
        <w:rPr>
          <w:lang w:val="ru-RU"/>
        </w:rPr>
        <w:t>дате су у табелама 6. и 7.</w:t>
      </w:r>
    </w:p>
    <w:p w:rsidR="000442ED" w:rsidRPr="00734B53" w:rsidRDefault="000442ED" w:rsidP="00D619C1">
      <w:pPr>
        <w:rPr>
          <w:b/>
          <w:lang w:val="ru-RU"/>
        </w:rPr>
      </w:pPr>
    </w:p>
    <w:p w:rsidR="000442ED" w:rsidRPr="00734B53" w:rsidRDefault="000442ED" w:rsidP="00D619C1">
      <w:pPr>
        <w:rPr>
          <w:lang w:val="ru-RU"/>
        </w:rPr>
      </w:pPr>
      <w:r w:rsidRPr="00734B53">
        <w:rPr>
          <w:b/>
          <w:lang w:val="ru-RU"/>
        </w:rPr>
        <w:t>Табела 6.</w:t>
      </w:r>
      <w:r w:rsidRPr="00734B53">
        <w:rPr>
          <w:lang w:val="ru-RU"/>
        </w:rPr>
        <w:t xml:space="preserve"> </w:t>
      </w:r>
      <w:r w:rsidR="00BD0F2F" w:rsidRPr="00734B53">
        <w:rPr>
          <w:lang w:val="ru-RU"/>
        </w:rPr>
        <w:t>Дневне п</w:t>
      </w:r>
      <w:r w:rsidRPr="00734B53">
        <w:rPr>
          <w:lang w:val="ru-RU"/>
        </w:rPr>
        <w:t xml:space="preserve">отребе у витаминима (физиолошке норме) </w:t>
      </w:r>
      <w:r w:rsidR="00BD0F2F" w:rsidRPr="00734B53">
        <w:rPr>
          <w:lang w:val="ru-RU"/>
        </w:rPr>
        <w:t xml:space="preserve">према узрасту деце </w:t>
      </w:r>
    </w:p>
    <w:tbl>
      <w:tblPr>
        <w:tblW w:w="10843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675"/>
        <w:gridCol w:w="1455"/>
        <w:gridCol w:w="1256"/>
        <w:gridCol w:w="720"/>
        <w:gridCol w:w="626"/>
        <w:gridCol w:w="626"/>
        <w:gridCol w:w="660"/>
        <w:gridCol w:w="1115"/>
        <w:gridCol w:w="635"/>
        <w:gridCol w:w="1176"/>
        <w:gridCol w:w="899"/>
      </w:tblGrid>
      <w:tr w:rsidR="000442ED" w:rsidRPr="00734B53" w:rsidTr="004A4E16">
        <w:trPr>
          <w:trHeight w:val="265"/>
          <w:tblCellSpacing w:w="7" w:type="dxa"/>
          <w:jc w:val="center"/>
        </w:trPr>
        <w:tc>
          <w:tcPr>
            <w:tcW w:w="1674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rPr>
                <w:lang w:val="sr-Latn-CS"/>
              </w:rPr>
            </w:pPr>
            <w:r w:rsidRPr="00734B53">
              <w:rPr>
                <w:lang w:val="sr-Latn-CS"/>
              </w:rPr>
              <w:t>Узраст</w:t>
            </w:r>
          </w:p>
        </w:tc>
        <w:tc>
          <w:tcPr>
            <w:tcW w:w="912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rPr>
                <w:lang w:val="sr-Latn-CS"/>
              </w:rPr>
              <w:t>ВИТАМИНИ</w:t>
            </w:r>
            <w:r w:rsidRPr="00734B53">
              <w:t xml:space="preserve"> </w:t>
            </w:r>
          </w:p>
        </w:tc>
      </w:tr>
      <w:tr w:rsidR="000442ED" w:rsidRPr="00734B53" w:rsidTr="004A4E16">
        <w:trPr>
          <w:trHeight w:val="35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0442ED" w:rsidP="004A4E16">
            <w:pPr>
              <w:spacing w:line="276" w:lineRule="auto"/>
              <w:rPr>
                <w:lang w:val="sr-Latn-CS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А 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Д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Е 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Ц 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>Б</w:t>
            </w:r>
            <w:r w:rsidRPr="00734B53">
              <w:rPr>
                <w:vertAlign w:val="subscript"/>
              </w:rPr>
              <w:t xml:space="preserve">1 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>Б</w:t>
            </w:r>
            <w:r w:rsidRPr="00734B53">
              <w:rPr>
                <w:vertAlign w:val="subscript"/>
              </w:rPr>
              <w:t xml:space="preserve">2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proofErr w:type="spellStart"/>
            <w:r w:rsidRPr="00734B53">
              <w:t>Нијацин</w:t>
            </w:r>
            <w:proofErr w:type="spellEnd"/>
            <w:r w:rsidRPr="00734B53">
              <w:t xml:space="preserve"> </w:t>
            </w: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>Б</w:t>
            </w:r>
            <w:r w:rsidRPr="00734B53">
              <w:rPr>
                <w:vertAlign w:val="subscript"/>
              </w:rPr>
              <w:t xml:space="preserve">6 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proofErr w:type="spellStart"/>
            <w:r w:rsidRPr="00734B53">
              <w:t>Фолацин</w:t>
            </w:r>
            <w:proofErr w:type="spellEnd"/>
            <w:r w:rsidRPr="00734B53">
              <w:t xml:space="preserve"> 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>Б</w:t>
            </w:r>
            <w:r w:rsidRPr="00734B53">
              <w:rPr>
                <w:vertAlign w:val="subscript"/>
              </w:rPr>
              <w:t xml:space="preserve">12 </w:t>
            </w:r>
          </w:p>
        </w:tc>
      </w:tr>
      <w:tr w:rsidR="000442ED" w:rsidRPr="00734B53" w:rsidTr="004A4E16">
        <w:trPr>
          <w:tblCellSpacing w:w="7" w:type="dxa"/>
          <w:jc w:val="center"/>
        </w:trPr>
        <w:tc>
          <w:tcPr>
            <w:tcW w:w="16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mg РЕ 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(mg)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(ТЕ) 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mg 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mg 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mg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1 НЕ </w:t>
            </w: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 mg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    mg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  mg </w:t>
            </w:r>
          </w:p>
        </w:tc>
      </w:tr>
      <w:tr w:rsidR="000442ED" w:rsidRPr="00734B53" w:rsidTr="004A4E16">
        <w:trPr>
          <w:tblCellSpacing w:w="7" w:type="dxa"/>
          <w:jc w:val="center"/>
        </w:trPr>
        <w:tc>
          <w:tcPr>
            <w:tcW w:w="16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EE135B" w:rsidP="004A4E16">
            <w:pPr>
              <w:pStyle w:val="NormalWeb"/>
              <w:spacing w:line="276" w:lineRule="auto"/>
            </w:pPr>
            <w:r>
              <w:t>0,6</w:t>
            </w:r>
            <w:r w:rsidRPr="00734B53">
              <w:rPr>
                <w:lang w:val="ru-RU"/>
              </w:rPr>
              <w:t>–</w:t>
            </w:r>
            <w:r w:rsidR="000442ED" w:rsidRPr="00734B53">
              <w:t>1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>600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>10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>4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>55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>0,4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>0,4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5</w:t>
            </w: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0,3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80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0,8</w:t>
            </w:r>
          </w:p>
        </w:tc>
      </w:tr>
      <w:tr w:rsidR="000442ED" w:rsidRPr="00734B53" w:rsidTr="004A4E16">
        <w:trPr>
          <w:tblCellSpacing w:w="7" w:type="dxa"/>
          <w:jc w:val="center"/>
        </w:trPr>
        <w:tc>
          <w:tcPr>
            <w:tcW w:w="16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EE135B" w:rsidP="004A4E16">
            <w:pPr>
              <w:pStyle w:val="NormalWeb"/>
              <w:spacing w:line="276" w:lineRule="auto"/>
            </w:pPr>
            <w:r>
              <w:t>1</w:t>
            </w:r>
            <w:r w:rsidRPr="00734B53">
              <w:rPr>
                <w:lang w:val="ru-RU"/>
              </w:rPr>
              <w:t>–</w:t>
            </w:r>
            <w:r w:rsidR="000442ED" w:rsidRPr="00734B53">
              <w:t xml:space="preserve">2 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400 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10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5 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45 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0,7 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0,8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9</w:t>
            </w: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0,9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100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2,0</w:t>
            </w:r>
          </w:p>
        </w:tc>
      </w:tr>
      <w:tr w:rsidR="000442ED" w:rsidRPr="00734B53" w:rsidTr="004A4E16">
        <w:trPr>
          <w:tblCellSpacing w:w="7" w:type="dxa"/>
          <w:jc w:val="center"/>
        </w:trPr>
        <w:tc>
          <w:tcPr>
            <w:tcW w:w="16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EE135B" w:rsidP="004A4E16">
            <w:pPr>
              <w:pStyle w:val="NormalWeb"/>
              <w:spacing w:line="276" w:lineRule="auto"/>
            </w:pPr>
            <w:r>
              <w:t>2</w:t>
            </w:r>
            <w:r w:rsidRPr="00734B53">
              <w:rPr>
                <w:lang w:val="ru-RU"/>
              </w:rPr>
              <w:t>–</w:t>
            </w:r>
            <w:r w:rsidR="000442ED" w:rsidRPr="00734B53">
              <w:t xml:space="preserve">3 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400 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10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5 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45 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0,7 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0,8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9</w:t>
            </w: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0,9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100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2,0</w:t>
            </w:r>
          </w:p>
        </w:tc>
      </w:tr>
      <w:tr w:rsidR="000442ED" w:rsidRPr="00734B53" w:rsidTr="004A4E16">
        <w:trPr>
          <w:tblCellSpacing w:w="7" w:type="dxa"/>
          <w:jc w:val="center"/>
        </w:trPr>
        <w:tc>
          <w:tcPr>
            <w:tcW w:w="16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EE135B" w:rsidP="004A4E16">
            <w:pPr>
              <w:pStyle w:val="NormalWeb"/>
              <w:spacing w:line="276" w:lineRule="auto"/>
            </w:pPr>
            <w:r>
              <w:t>3</w:t>
            </w:r>
            <w:r w:rsidRPr="00734B53">
              <w:rPr>
                <w:lang w:val="ru-RU"/>
              </w:rPr>
              <w:t>–</w:t>
            </w:r>
            <w:r w:rsidR="000442ED" w:rsidRPr="00734B53">
              <w:t>5</w:t>
            </w:r>
            <w:r w:rsidR="00BD0F2F" w:rsidRPr="00734B53">
              <w:t>,5</w:t>
            </w:r>
            <w:r w:rsidR="000442ED" w:rsidRPr="00734B53">
              <w:t xml:space="preserve"> 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500 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10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6 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45 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0,9 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1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11</w:t>
            </w: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1,3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200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2,5</w:t>
            </w:r>
          </w:p>
        </w:tc>
      </w:tr>
      <w:tr w:rsidR="000442ED" w:rsidRPr="00734B53" w:rsidTr="004A4E16">
        <w:trPr>
          <w:tblCellSpacing w:w="7" w:type="dxa"/>
          <w:jc w:val="center"/>
        </w:trPr>
        <w:tc>
          <w:tcPr>
            <w:tcW w:w="16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>5</w:t>
            </w:r>
            <w:r w:rsidR="00EE135B">
              <w:t>,5</w:t>
            </w:r>
            <w:r w:rsidR="00EE135B" w:rsidRPr="00734B53">
              <w:rPr>
                <w:lang w:val="ru-RU"/>
              </w:rPr>
              <w:t>–</w:t>
            </w:r>
            <w:r w:rsidR="00BD0F2F" w:rsidRPr="00734B53">
              <w:t>6,5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500 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10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6 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45 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0,9 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1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11</w:t>
            </w:r>
          </w:p>
        </w:tc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1,3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200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2,5</w:t>
            </w:r>
          </w:p>
        </w:tc>
      </w:tr>
    </w:tbl>
    <w:p w:rsidR="000442ED" w:rsidRPr="00734B53" w:rsidRDefault="000442ED" w:rsidP="00D619C1">
      <w:pPr>
        <w:pStyle w:val="tekst"/>
        <w:rPr>
          <w:lang w:val="sr-Cyrl-CS"/>
        </w:rPr>
      </w:pPr>
    </w:p>
    <w:p w:rsidR="000442ED" w:rsidRPr="00734B53" w:rsidRDefault="000442ED" w:rsidP="00D619C1">
      <w:pPr>
        <w:autoSpaceDE w:val="0"/>
        <w:autoSpaceDN w:val="0"/>
        <w:adjustRightInd w:val="0"/>
        <w:rPr>
          <w:lang w:val="ru-RU"/>
        </w:rPr>
      </w:pPr>
      <w:r w:rsidRPr="00734B53">
        <w:rPr>
          <w:lang w:val="ru-RU"/>
        </w:rPr>
        <w:t xml:space="preserve">(РЕ – ретинол еквивалент = 1 </w:t>
      </w:r>
      <w:r w:rsidRPr="00734B53">
        <w:t>mg</w:t>
      </w:r>
      <w:r w:rsidRPr="00734B53">
        <w:rPr>
          <w:lang w:val="ru-RU"/>
        </w:rPr>
        <w:t xml:space="preserve"> ретионала = 6 </w:t>
      </w:r>
      <w:r w:rsidRPr="00734B53">
        <w:t>mg</w:t>
      </w:r>
      <w:r w:rsidRPr="00734B53">
        <w:rPr>
          <w:lang w:val="ru-RU"/>
        </w:rPr>
        <w:t xml:space="preserve"> каротина </w:t>
      </w:r>
    </w:p>
    <w:p w:rsidR="000442ED" w:rsidRPr="00734B53" w:rsidRDefault="000442ED" w:rsidP="00D619C1">
      <w:pPr>
        <w:autoSpaceDE w:val="0"/>
        <w:autoSpaceDN w:val="0"/>
        <w:adjustRightInd w:val="0"/>
        <w:rPr>
          <w:lang w:val="ru-RU"/>
        </w:rPr>
      </w:pPr>
      <w:r w:rsidRPr="00734B53">
        <w:rPr>
          <w:lang w:val="ru-RU"/>
        </w:rPr>
        <w:t xml:space="preserve">ТЕ – токоферол еквивалент = 1 ТЕ = 1 </w:t>
      </w:r>
      <w:r w:rsidRPr="00734B53">
        <w:rPr>
          <w:lang w:val="es-ES"/>
        </w:rPr>
        <w:t>mg</w:t>
      </w:r>
      <w:r w:rsidRPr="00734B53">
        <w:rPr>
          <w:lang w:val="ru-RU"/>
        </w:rPr>
        <w:t xml:space="preserve"> алфа токоферола) </w:t>
      </w:r>
    </w:p>
    <w:p w:rsidR="000442ED" w:rsidRPr="00734B53" w:rsidRDefault="000442ED" w:rsidP="00D619C1">
      <w:pPr>
        <w:autoSpaceDE w:val="0"/>
        <w:autoSpaceDN w:val="0"/>
        <w:adjustRightInd w:val="0"/>
        <w:rPr>
          <w:lang w:val="ru-RU"/>
        </w:rPr>
      </w:pPr>
      <w:r w:rsidRPr="00734B53">
        <w:rPr>
          <w:lang w:val="ru-RU"/>
        </w:rPr>
        <w:t xml:space="preserve">НЕ – ниацинеквивалент = 1 </w:t>
      </w:r>
      <w:r w:rsidRPr="00734B53">
        <w:rPr>
          <w:lang w:val="es-ES"/>
        </w:rPr>
        <w:t>mg</w:t>
      </w:r>
      <w:r w:rsidRPr="00734B53">
        <w:rPr>
          <w:lang w:val="ru-RU"/>
        </w:rPr>
        <w:t xml:space="preserve"> ниацина = 60 </w:t>
      </w:r>
      <w:r w:rsidRPr="00734B53">
        <w:rPr>
          <w:lang w:val="es-ES"/>
        </w:rPr>
        <w:t>mg</w:t>
      </w:r>
      <w:r w:rsidRPr="00734B53">
        <w:rPr>
          <w:lang w:val="ru-RU"/>
        </w:rPr>
        <w:t xml:space="preserve"> триптофана </w:t>
      </w:r>
    </w:p>
    <w:p w:rsidR="000442ED" w:rsidRPr="00734B53" w:rsidRDefault="000442ED" w:rsidP="00D619C1">
      <w:pPr>
        <w:pStyle w:val="NormalWeb"/>
        <w:spacing w:after="0"/>
        <w:rPr>
          <w:lang w:val="ru-RU"/>
        </w:rPr>
      </w:pPr>
      <w:r w:rsidRPr="00734B53">
        <w:rPr>
          <w:b/>
          <w:lang w:val="ru-RU"/>
        </w:rPr>
        <w:t>Табела 7.</w:t>
      </w:r>
      <w:r w:rsidRPr="00734B53">
        <w:rPr>
          <w:lang w:val="ru-RU"/>
        </w:rPr>
        <w:t xml:space="preserve"> </w:t>
      </w:r>
      <w:r w:rsidR="00BD0F2F" w:rsidRPr="00734B53">
        <w:rPr>
          <w:lang w:val="ru-RU"/>
        </w:rPr>
        <w:t>Дневне п</w:t>
      </w:r>
      <w:r w:rsidRPr="00734B53">
        <w:rPr>
          <w:lang w:val="ru-RU"/>
        </w:rPr>
        <w:t xml:space="preserve">отребе у минералним материјама </w:t>
      </w:r>
      <w:r w:rsidR="00BD0F2F" w:rsidRPr="00734B53">
        <w:rPr>
          <w:lang w:val="ru-RU"/>
        </w:rPr>
        <w:t xml:space="preserve">према узрасту деце </w:t>
      </w:r>
      <w:r w:rsidRPr="00734B53">
        <w:rPr>
          <w:lang w:val="ru-RU"/>
        </w:rPr>
        <w:t xml:space="preserve"> </w:t>
      </w:r>
    </w:p>
    <w:tbl>
      <w:tblPr>
        <w:tblW w:w="93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964"/>
        <w:gridCol w:w="614"/>
        <w:gridCol w:w="614"/>
        <w:gridCol w:w="614"/>
        <w:gridCol w:w="494"/>
        <w:gridCol w:w="521"/>
        <w:gridCol w:w="1134"/>
        <w:gridCol w:w="1337"/>
        <w:gridCol w:w="1601"/>
        <w:gridCol w:w="1407"/>
      </w:tblGrid>
      <w:tr w:rsidR="000442ED" w:rsidRPr="00734B53" w:rsidTr="004A4E16">
        <w:trPr>
          <w:tblCellSpacing w:w="7" w:type="dxa"/>
          <w:jc w:val="center"/>
        </w:trPr>
        <w:tc>
          <w:tcPr>
            <w:tcW w:w="884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proofErr w:type="spellStart"/>
            <w:r w:rsidRPr="00734B53">
              <w:t>Узраст</w:t>
            </w:r>
            <w:proofErr w:type="spellEnd"/>
            <w:r w:rsidRPr="00734B53">
              <w:t xml:space="preserve"> </w:t>
            </w:r>
          </w:p>
        </w:tc>
        <w:tc>
          <w:tcPr>
            <w:tcW w:w="837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МИНЕРАЛНЕ  МАТЕРИЈЕ (mg) </w:t>
            </w:r>
          </w:p>
        </w:tc>
      </w:tr>
      <w:tr w:rsidR="000442ED" w:rsidRPr="00734B53" w:rsidTr="004A4E16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0442ED" w:rsidP="004A4E16">
            <w:pPr>
              <w:spacing w:line="276" w:lineRule="auto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 xml:space="preserve">Ca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 xml:space="preserve">P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proofErr w:type="spellStart"/>
            <w:r w:rsidRPr="00EE135B">
              <w:t>Мg</w:t>
            </w:r>
            <w:proofErr w:type="spellEnd"/>
            <w:r w:rsidRPr="00EE135B">
              <w:t xml:space="preserve">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 xml:space="preserve">Fe 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 xml:space="preserve">Zn 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 xml:space="preserve">Cu 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>Na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 xml:space="preserve">К 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 xml:space="preserve">Ј (µг) </w:t>
            </w:r>
          </w:p>
        </w:tc>
      </w:tr>
      <w:tr w:rsidR="000442ED" w:rsidRPr="00734B53" w:rsidTr="004A4E1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0442ED" w:rsidP="004A4E16">
            <w:pPr>
              <w:spacing w:line="276" w:lineRule="auto"/>
            </w:pPr>
            <w:r w:rsidRPr="00734B53">
              <w:t xml:space="preserve"> </w:t>
            </w:r>
            <w:r w:rsidR="00EE135B">
              <w:rPr>
                <w:sz w:val="22"/>
                <w:szCs w:val="22"/>
              </w:rPr>
              <w:t>0,6</w:t>
            </w:r>
            <w:r w:rsidR="00EE135B" w:rsidRPr="00734B53">
              <w:rPr>
                <w:lang w:val="ru-RU"/>
              </w:rPr>
              <w:t>–</w:t>
            </w:r>
            <w:r w:rsidRPr="00734B53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>400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>300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>60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>8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>2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0442ED" w:rsidP="004A4E16">
            <w:pPr>
              <w:pStyle w:val="NormalWeb"/>
              <w:spacing w:line="276" w:lineRule="auto"/>
            </w:pPr>
            <w:r w:rsidRPr="00EE135B">
              <w:t>0,6-0,7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>180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>650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>80</w:t>
            </w:r>
          </w:p>
        </w:tc>
      </w:tr>
      <w:tr w:rsidR="000442ED" w:rsidRPr="00734B53" w:rsidTr="004A4E16">
        <w:trPr>
          <w:tblCellSpacing w:w="7" w:type="dxa"/>
          <w:jc w:val="center"/>
        </w:trPr>
        <w:tc>
          <w:tcPr>
            <w:tcW w:w="8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EE135B" w:rsidP="004A4E16">
            <w:pPr>
              <w:pStyle w:val="NormalWeb"/>
              <w:spacing w:line="276" w:lineRule="auto"/>
              <w:jc w:val="center"/>
            </w:pPr>
            <w:r>
              <w:t>1</w:t>
            </w:r>
            <w:r w:rsidRPr="00734B53">
              <w:rPr>
                <w:lang w:val="ru-RU"/>
              </w:rPr>
              <w:t>–</w:t>
            </w:r>
            <w:r w:rsidR="000442ED" w:rsidRPr="00734B53">
              <w:t xml:space="preserve">2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 xml:space="preserve">800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 xml:space="preserve">800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 xml:space="preserve">150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 xml:space="preserve">15 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 xml:space="preserve">10 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EE135B" w:rsidP="004A4E16">
            <w:pPr>
              <w:pStyle w:val="NormalWeb"/>
              <w:spacing w:line="276" w:lineRule="auto"/>
              <w:jc w:val="center"/>
            </w:pPr>
            <w:r w:rsidRPr="00EE135B">
              <w:t>1,0</w:t>
            </w:r>
            <w:r w:rsidRPr="00EE135B">
              <w:rPr>
                <w:lang w:val="ru-RU"/>
              </w:rPr>
              <w:t>–</w:t>
            </w:r>
            <w:r w:rsidR="000442ED" w:rsidRPr="00EE135B">
              <w:t xml:space="preserve">2,0 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EE135B" w:rsidP="004A4E16">
            <w:pPr>
              <w:pStyle w:val="NormalWeb"/>
              <w:spacing w:line="276" w:lineRule="auto"/>
              <w:jc w:val="center"/>
            </w:pPr>
            <w:r w:rsidRPr="00EE135B">
              <w:t>325</w:t>
            </w:r>
            <w:r w:rsidRPr="00EE135B">
              <w:rPr>
                <w:lang w:val="ru-RU"/>
              </w:rPr>
              <w:t>–</w:t>
            </w:r>
            <w:r w:rsidR="000442ED" w:rsidRPr="00EE135B">
              <w:t xml:space="preserve">975 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EE135B" w:rsidP="004A4E16">
            <w:pPr>
              <w:pStyle w:val="NormalWeb"/>
              <w:spacing w:line="276" w:lineRule="auto"/>
              <w:jc w:val="center"/>
            </w:pPr>
            <w:r w:rsidRPr="00EE135B">
              <w:t>550</w:t>
            </w:r>
            <w:r w:rsidRPr="00EE135B">
              <w:rPr>
                <w:lang w:val="ru-RU"/>
              </w:rPr>
              <w:t>–</w:t>
            </w:r>
            <w:r w:rsidR="000442ED" w:rsidRPr="00EE135B">
              <w:t xml:space="preserve">1650 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 xml:space="preserve">70 </w:t>
            </w:r>
          </w:p>
        </w:tc>
      </w:tr>
      <w:tr w:rsidR="000442ED" w:rsidRPr="00734B53" w:rsidTr="004A4E16">
        <w:trPr>
          <w:tblCellSpacing w:w="7" w:type="dxa"/>
          <w:jc w:val="center"/>
        </w:trPr>
        <w:tc>
          <w:tcPr>
            <w:tcW w:w="8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EE135B" w:rsidP="004A4E16">
            <w:pPr>
              <w:pStyle w:val="NormalWeb"/>
              <w:spacing w:line="276" w:lineRule="auto"/>
              <w:jc w:val="center"/>
            </w:pPr>
            <w:r>
              <w:t>2</w:t>
            </w:r>
            <w:r w:rsidRPr="00734B53">
              <w:rPr>
                <w:lang w:val="ru-RU"/>
              </w:rPr>
              <w:t>–</w:t>
            </w:r>
            <w:r w:rsidR="000442ED" w:rsidRPr="00734B53">
              <w:t xml:space="preserve">3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 xml:space="preserve">800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 xml:space="preserve">800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 xml:space="preserve">150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 xml:space="preserve">15 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 xml:space="preserve">10 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EE135B" w:rsidP="004A4E16">
            <w:pPr>
              <w:pStyle w:val="NormalWeb"/>
              <w:spacing w:line="276" w:lineRule="auto"/>
              <w:jc w:val="center"/>
            </w:pPr>
            <w:r w:rsidRPr="00EE135B">
              <w:t>1,0</w:t>
            </w:r>
            <w:r w:rsidRPr="00EE135B">
              <w:rPr>
                <w:lang w:val="ru-RU"/>
              </w:rPr>
              <w:t>–</w:t>
            </w:r>
            <w:r w:rsidR="000442ED" w:rsidRPr="00EE135B">
              <w:t xml:space="preserve">2,0 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EE135B" w:rsidP="004A4E16">
            <w:pPr>
              <w:pStyle w:val="NormalWeb"/>
              <w:spacing w:line="276" w:lineRule="auto"/>
              <w:jc w:val="center"/>
            </w:pPr>
            <w:r w:rsidRPr="00EE135B">
              <w:t>325</w:t>
            </w:r>
            <w:r w:rsidRPr="00EE135B">
              <w:rPr>
                <w:lang w:val="ru-RU"/>
              </w:rPr>
              <w:t>–</w:t>
            </w:r>
            <w:r w:rsidR="000442ED" w:rsidRPr="00EE135B">
              <w:t xml:space="preserve">975 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EE135B" w:rsidP="004A4E16">
            <w:pPr>
              <w:pStyle w:val="NormalWeb"/>
              <w:spacing w:line="276" w:lineRule="auto"/>
              <w:jc w:val="center"/>
            </w:pPr>
            <w:r w:rsidRPr="00EE135B">
              <w:t>550</w:t>
            </w:r>
            <w:r w:rsidRPr="00EE135B">
              <w:rPr>
                <w:lang w:val="ru-RU"/>
              </w:rPr>
              <w:t>–</w:t>
            </w:r>
            <w:r w:rsidR="000442ED" w:rsidRPr="00EE135B">
              <w:t xml:space="preserve">1650 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 xml:space="preserve">70 </w:t>
            </w:r>
          </w:p>
        </w:tc>
      </w:tr>
      <w:tr w:rsidR="000442ED" w:rsidRPr="00734B53" w:rsidTr="004A4E16">
        <w:trPr>
          <w:tblCellSpacing w:w="7" w:type="dxa"/>
          <w:jc w:val="center"/>
        </w:trPr>
        <w:tc>
          <w:tcPr>
            <w:tcW w:w="8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EE135B" w:rsidP="004A4E16">
            <w:pPr>
              <w:pStyle w:val="NormalWeb"/>
              <w:spacing w:line="276" w:lineRule="auto"/>
              <w:jc w:val="center"/>
            </w:pPr>
            <w:r>
              <w:t>3</w:t>
            </w:r>
            <w:r w:rsidRPr="00734B53">
              <w:rPr>
                <w:lang w:val="ru-RU"/>
              </w:rPr>
              <w:t>–</w:t>
            </w:r>
            <w:r w:rsidR="000442ED" w:rsidRPr="00734B53">
              <w:t xml:space="preserve">5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 xml:space="preserve">800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 xml:space="preserve">800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 xml:space="preserve">200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 xml:space="preserve">10 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 xml:space="preserve">10 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EE135B" w:rsidP="004A4E16">
            <w:pPr>
              <w:pStyle w:val="NormalWeb"/>
              <w:spacing w:line="276" w:lineRule="auto"/>
              <w:jc w:val="center"/>
            </w:pPr>
            <w:r w:rsidRPr="00EE135B">
              <w:t>1,0</w:t>
            </w:r>
            <w:r w:rsidRPr="00EE135B">
              <w:rPr>
                <w:lang w:val="ru-RU"/>
              </w:rPr>
              <w:t>–</w:t>
            </w:r>
            <w:r w:rsidR="000442ED" w:rsidRPr="00EE135B">
              <w:t xml:space="preserve">2,0 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EE135B" w:rsidP="004A4E16">
            <w:pPr>
              <w:pStyle w:val="NormalWeb"/>
              <w:spacing w:line="276" w:lineRule="auto"/>
              <w:jc w:val="center"/>
            </w:pPr>
            <w:r w:rsidRPr="00EE135B">
              <w:t>450</w:t>
            </w:r>
            <w:r w:rsidRPr="00EE135B">
              <w:rPr>
                <w:lang w:val="ru-RU"/>
              </w:rPr>
              <w:t>–</w:t>
            </w:r>
            <w:r w:rsidR="000442ED" w:rsidRPr="00EE135B">
              <w:t xml:space="preserve">1350 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EE135B" w:rsidRDefault="00EE135B" w:rsidP="004A4E16">
            <w:pPr>
              <w:pStyle w:val="NormalWeb"/>
              <w:spacing w:line="276" w:lineRule="auto"/>
              <w:jc w:val="center"/>
            </w:pPr>
            <w:r w:rsidRPr="00EE135B">
              <w:t>775</w:t>
            </w:r>
            <w:r w:rsidRPr="00EE135B">
              <w:rPr>
                <w:lang w:val="ru-RU"/>
              </w:rPr>
              <w:t>–</w:t>
            </w:r>
            <w:r w:rsidR="000442ED" w:rsidRPr="00EE135B">
              <w:t xml:space="preserve">2325 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EE135B" w:rsidRDefault="000442ED" w:rsidP="004A4E16">
            <w:pPr>
              <w:pStyle w:val="NormalWeb"/>
              <w:spacing w:line="276" w:lineRule="auto"/>
              <w:jc w:val="center"/>
            </w:pPr>
            <w:r w:rsidRPr="00EE135B">
              <w:t xml:space="preserve">90 </w:t>
            </w:r>
          </w:p>
        </w:tc>
      </w:tr>
      <w:tr w:rsidR="000442ED" w:rsidRPr="00734B53" w:rsidTr="004A4E16">
        <w:trPr>
          <w:tblCellSpacing w:w="7" w:type="dxa"/>
          <w:jc w:val="center"/>
        </w:trPr>
        <w:tc>
          <w:tcPr>
            <w:tcW w:w="8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EE135B" w:rsidP="004A4E16">
            <w:pPr>
              <w:pStyle w:val="NormalWeb"/>
              <w:spacing w:line="276" w:lineRule="auto"/>
              <w:jc w:val="center"/>
            </w:pPr>
            <w:r>
              <w:t>5</w:t>
            </w:r>
            <w:r w:rsidRPr="00734B53">
              <w:rPr>
                <w:lang w:val="ru-RU"/>
              </w:rPr>
              <w:t>–</w:t>
            </w:r>
            <w:r w:rsidR="000442ED" w:rsidRPr="00734B53">
              <w:t xml:space="preserve">7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800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800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200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10 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10 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EE135B" w:rsidP="004A4E16">
            <w:pPr>
              <w:pStyle w:val="NormalWeb"/>
              <w:spacing w:line="276" w:lineRule="auto"/>
              <w:jc w:val="center"/>
            </w:pPr>
            <w:r>
              <w:t>1,0</w:t>
            </w:r>
            <w:r w:rsidRPr="00734B53">
              <w:rPr>
                <w:lang w:val="ru-RU"/>
              </w:rPr>
              <w:t>–</w:t>
            </w:r>
            <w:r w:rsidR="000442ED" w:rsidRPr="00734B53">
              <w:t xml:space="preserve">2,0 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450 -1350 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EE135B" w:rsidP="004A4E16">
            <w:pPr>
              <w:pStyle w:val="NormalWeb"/>
              <w:spacing w:line="276" w:lineRule="auto"/>
              <w:jc w:val="center"/>
            </w:pPr>
            <w:r>
              <w:t>775</w:t>
            </w:r>
            <w:r w:rsidRPr="00734B53">
              <w:rPr>
                <w:lang w:val="ru-RU"/>
              </w:rPr>
              <w:t>–</w:t>
            </w:r>
            <w:r w:rsidR="000442ED" w:rsidRPr="00734B53">
              <w:t xml:space="preserve">2325 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90 </w:t>
            </w:r>
          </w:p>
        </w:tc>
      </w:tr>
    </w:tbl>
    <w:p w:rsidR="000442ED" w:rsidRPr="00734B53" w:rsidRDefault="000442ED" w:rsidP="00EE135B">
      <w:pPr>
        <w:spacing w:before="100" w:beforeAutospacing="1" w:after="100" w:afterAutospacing="1"/>
        <w:rPr>
          <w:b/>
          <w:lang w:val="ru-RU"/>
        </w:rPr>
      </w:pPr>
      <w:r w:rsidRPr="00734B53">
        <w:rPr>
          <w:b/>
          <w:lang w:val="ru-RU"/>
        </w:rPr>
        <w:lastRenderedPageBreak/>
        <w:t xml:space="preserve">Енергетска вредност оброка и удео хранљивих састојака у дневним оброцима деце  у </w:t>
      </w:r>
      <w:r w:rsidR="009F0981" w:rsidRPr="00734B53">
        <w:rPr>
          <w:b/>
          <w:lang w:val="ru-RU"/>
        </w:rPr>
        <w:t>предшколској установи</w:t>
      </w:r>
    </w:p>
    <w:p w:rsidR="00BD0F2F" w:rsidRPr="00734B53" w:rsidRDefault="000442ED" w:rsidP="00013A96">
      <w:pPr>
        <w:ind w:firstLine="720"/>
        <w:jc w:val="both"/>
        <w:rPr>
          <w:lang w:val="ru-RU"/>
        </w:rPr>
      </w:pPr>
      <w:r w:rsidRPr="00734B53">
        <w:rPr>
          <w:lang w:val="ru-RU"/>
        </w:rPr>
        <w:t xml:space="preserve">Дневни оброк </w:t>
      </w:r>
      <w:r w:rsidR="00BD0F2F" w:rsidRPr="00734B53">
        <w:rPr>
          <w:lang w:val="ru-RU"/>
        </w:rPr>
        <w:t xml:space="preserve">за дете у целодневном </w:t>
      </w:r>
      <w:r w:rsidRPr="00734B53">
        <w:rPr>
          <w:lang w:val="ru-RU"/>
        </w:rPr>
        <w:t xml:space="preserve">боравку у </w:t>
      </w:r>
      <w:r w:rsidR="00BD0F2F" w:rsidRPr="00734B53">
        <w:rPr>
          <w:lang w:val="ru-RU"/>
        </w:rPr>
        <w:t>установи</w:t>
      </w:r>
      <w:r w:rsidRPr="00734B53">
        <w:rPr>
          <w:lang w:val="ru-RU"/>
        </w:rPr>
        <w:t xml:space="preserve"> треба да обезбеди 75%  од укупних дневних енергетских потреба. У случају организованог краћег боравка  деце, енергетска вредност дневног  оброка  обрачунава се на основу дужине боравка, односно адекватног броја оброка.</w:t>
      </w:r>
      <w:r w:rsidRPr="00734B53">
        <w:rPr>
          <w:lang w:val="ru-RU"/>
        </w:rPr>
        <w:br/>
        <w:t xml:space="preserve">            Удео хранљивих састојака, изражен у процентима у односу на енергетску вредн</w:t>
      </w:r>
      <w:r w:rsidR="00EE135B">
        <w:rPr>
          <w:lang w:val="ru-RU"/>
        </w:rPr>
        <w:t>ост оброка износи:</w:t>
      </w:r>
      <w:r w:rsidR="00EE135B">
        <w:rPr>
          <w:lang w:val="ru-RU"/>
        </w:rPr>
        <w:br/>
        <w:t xml:space="preserve">            </w:t>
      </w:r>
      <w:r w:rsidR="00EE135B" w:rsidRPr="00734B53">
        <w:rPr>
          <w:lang w:val="ru-RU"/>
        </w:rPr>
        <w:t>–</w:t>
      </w:r>
      <w:r w:rsidRPr="00734B53">
        <w:rPr>
          <w:lang w:val="ru-RU"/>
        </w:rPr>
        <w:t xml:space="preserve"> за </w:t>
      </w:r>
      <w:r w:rsidR="00BD0F2F" w:rsidRPr="00734B53">
        <w:rPr>
          <w:lang w:val="ru-RU"/>
        </w:rPr>
        <w:t>протеине 10%</w:t>
      </w:r>
    </w:p>
    <w:p w:rsidR="00454A15" w:rsidRPr="00734B53" w:rsidRDefault="00EE135B" w:rsidP="00454A15">
      <w:pPr>
        <w:ind w:firstLine="720"/>
        <w:rPr>
          <w:lang w:val="ru-RU"/>
        </w:rPr>
      </w:pPr>
      <w:r w:rsidRPr="00734B53">
        <w:rPr>
          <w:lang w:val="ru-RU"/>
        </w:rPr>
        <w:t>–</w:t>
      </w:r>
      <w:r w:rsidR="00BD0F2F" w:rsidRPr="00734B53">
        <w:rPr>
          <w:lang w:val="ru-RU"/>
        </w:rPr>
        <w:t xml:space="preserve"> за </w:t>
      </w:r>
      <w:r>
        <w:rPr>
          <w:lang w:val="ru-RU"/>
        </w:rPr>
        <w:t>угљене хидрате 60%</w:t>
      </w:r>
      <w:r>
        <w:rPr>
          <w:lang w:val="ru-RU"/>
        </w:rPr>
        <w:br/>
        <w:t xml:space="preserve">            </w:t>
      </w:r>
      <w:r w:rsidRPr="00734B53">
        <w:rPr>
          <w:lang w:val="ru-RU"/>
        </w:rPr>
        <w:t>–</w:t>
      </w:r>
      <w:r w:rsidR="000442ED" w:rsidRPr="00734B53">
        <w:rPr>
          <w:lang w:val="ru-RU"/>
        </w:rPr>
        <w:t xml:space="preserve"> за масти 30%</w:t>
      </w:r>
      <w:r w:rsidR="00454A15" w:rsidRPr="00734B53">
        <w:rPr>
          <w:lang w:val="ru-RU"/>
        </w:rPr>
        <w:t>.</w:t>
      </w:r>
      <w:r w:rsidR="000442ED" w:rsidRPr="00734B53">
        <w:rPr>
          <w:lang w:val="ru-RU"/>
        </w:rPr>
        <w:t xml:space="preserve">            </w:t>
      </w:r>
    </w:p>
    <w:p w:rsidR="000442ED" w:rsidRPr="00734B53" w:rsidRDefault="000442ED" w:rsidP="00454A15">
      <w:pPr>
        <w:ind w:firstLine="720"/>
        <w:jc w:val="both"/>
        <w:rPr>
          <w:b/>
          <w:lang w:val="ru-RU"/>
        </w:rPr>
      </w:pPr>
      <w:r w:rsidRPr="00734B53">
        <w:rPr>
          <w:lang w:val="ru-RU"/>
        </w:rPr>
        <w:t>Дозвољена одступања од препоручених норми су</w:t>
      </w:r>
      <w:r w:rsidR="00454A15" w:rsidRPr="00734B53">
        <w:rPr>
          <w:lang w:val="ru-RU"/>
        </w:rPr>
        <w:t>:</w:t>
      </w:r>
      <w:r w:rsidRPr="00734B53">
        <w:rPr>
          <w:lang w:val="ru-RU"/>
        </w:rPr>
        <w:t xml:space="preserve"> за </w:t>
      </w:r>
      <w:r w:rsidR="00454A15" w:rsidRPr="00734B53">
        <w:rPr>
          <w:lang w:val="ru-RU"/>
        </w:rPr>
        <w:t>протеине</w:t>
      </w:r>
      <w:r w:rsidRPr="00734B53">
        <w:rPr>
          <w:lang w:val="ru-RU"/>
        </w:rPr>
        <w:t xml:space="preserve"> +10%, угљене хидрате и масти +</w:t>
      </w:r>
      <w:r w:rsidR="00454A15" w:rsidRPr="00734B53">
        <w:rPr>
          <w:lang w:val="ru-RU"/>
        </w:rPr>
        <w:t>/</w:t>
      </w:r>
      <w:r w:rsidRPr="00734B53">
        <w:rPr>
          <w:lang w:val="ru-RU"/>
        </w:rPr>
        <w:t>-5% рачунато на количине хранљивих материја изражене у грамима. Е</w:t>
      </w:r>
      <w:r w:rsidR="00454A15" w:rsidRPr="00734B53">
        <w:rPr>
          <w:lang w:val="ru-RU"/>
        </w:rPr>
        <w:t xml:space="preserve">нергетска вредност дневног оброка деце </w:t>
      </w:r>
      <w:r w:rsidRPr="00734B53">
        <w:rPr>
          <w:lang w:val="ru-RU"/>
        </w:rPr>
        <w:t xml:space="preserve">у </w:t>
      </w:r>
      <w:r w:rsidR="00454A15" w:rsidRPr="00734B53">
        <w:rPr>
          <w:lang w:val="ru-RU"/>
        </w:rPr>
        <w:t xml:space="preserve">установи, </w:t>
      </w:r>
      <w:r w:rsidRPr="00734B53">
        <w:rPr>
          <w:lang w:val="ru-RU"/>
        </w:rPr>
        <w:t>количине и енергетски удео протеина, масти и угљених хидрата, заступљеност животињских и биљних протеина, биљних и живо</w:t>
      </w:r>
      <w:r w:rsidR="00454A15" w:rsidRPr="00734B53">
        <w:rPr>
          <w:lang w:val="ru-RU"/>
        </w:rPr>
        <w:t>тињских масти (у одређеном међу</w:t>
      </w:r>
      <w:r w:rsidRPr="00734B53">
        <w:rPr>
          <w:lang w:val="ru-RU"/>
        </w:rPr>
        <w:t>односу), витамина и минералних материја, према узр</w:t>
      </w:r>
      <w:r w:rsidR="00454A15" w:rsidRPr="00734B53">
        <w:rPr>
          <w:lang w:val="ru-RU"/>
        </w:rPr>
        <w:t>асту де</w:t>
      </w:r>
      <w:r w:rsidR="00013A96">
        <w:rPr>
          <w:lang w:val="ru-RU"/>
        </w:rPr>
        <w:t>це дати су у табелама од А. до З</w:t>
      </w:r>
      <w:r w:rsidRPr="00734B53">
        <w:rPr>
          <w:lang w:val="ru-RU"/>
        </w:rPr>
        <w:t>.</w:t>
      </w:r>
    </w:p>
    <w:p w:rsidR="000442ED" w:rsidRPr="00734B53" w:rsidRDefault="000442ED" w:rsidP="00D619C1">
      <w:pPr>
        <w:spacing w:before="100" w:beforeAutospacing="1" w:after="100" w:afterAutospacing="1"/>
        <w:rPr>
          <w:lang w:val="ru-RU"/>
        </w:rPr>
      </w:pPr>
      <w:r w:rsidRPr="00734B53">
        <w:rPr>
          <w:lang w:val="ru-RU"/>
        </w:rPr>
        <w:t xml:space="preserve"> </w:t>
      </w:r>
      <w:r w:rsidR="00454A15" w:rsidRPr="00734B53">
        <w:rPr>
          <w:b/>
          <w:lang w:val="ru-RU"/>
        </w:rPr>
        <w:t>Табела А.</w:t>
      </w:r>
      <w:r w:rsidRPr="00734B53">
        <w:rPr>
          <w:lang w:val="ru-RU"/>
        </w:rPr>
        <w:t xml:space="preserve"> Енергетска вредност оброка п</w:t>
      </w:r>
      <w:r w:rsidR="00454A15" w:rsidRPr="00734B53">
        <w:rPr>
          <w:lang w:val="ru-RU"/>
        </w:rPr>
        <w:t>рема узрасту деце</w:t>
      </w:r>
      <w:r w:rsidRPr="00734B53">
        <w:rPr>
          <w:lang w:val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3"/>
        <w:gridCol w:w="804"/>
        <w:gridCol w:w="902"/>
        <w:gridCol w:w="804"/>
        <w:gridCol w:w="964"/>
        <w:gridCol w:w="1001"/>
        <w:gridCol w:w="1001"/>
      </w:tblGrid>
      <w:tr w:rsidR="000442ED" w:rsidRPr="00734B53" w:rsidTr="004A4E16">
        <w:trPr>
          <w:trHeight w:val="360"/>
          <w:jc w:val="center"/>
        </w:trPr>
        <w:tc>
          <w:tcPr>
            <w:tcW w:w="7429" w:type="dxa"/>
            <w:gridSpan w:val="7"/>
          </w:tcPr>
          <w:p w:rsidR="000442ED" w:rsidRPr="00734B53" w:rsidRDefault="000442ED" w:rsidP="00454A15">
            <w:pPr>
              <w:pStyle w:val="NormalWeb"/>
              <w:spacing w:line="276" w:lineRule="auto"/>
              <w:ind w:right="527"/>
            </w:pPr>
            <w:r w:rsidRPr="00734B53">
              <w:rPr>
                <w:lang w:val="ru-RU"/>
              </w:rPr>
              <w:t xml:space="preserve">  </w:t>
            </w:r>
            <w:proofErr w:type="spellStart"/>
            <w:r w:rsidRPr="00734B53">
              <w:t>Узраст</w:t>
            </w:r>
            <w:proofErr w:type="spellEnd"/>
            <w:r w:rsidRPr="00734B53">
              <w:t xml:space="preserve"> </w:t>
            </w:r>
            <w:r w:rsidR="00454A15" w:rsidRPr="00734B53">
              <w:t xml:space="preserve">        </w:t>
            </w:r>
            <w:r w:rsidRPr="00734B53">
              <w:t xml:space="preserve">                         kcal           </w:t>
            </w:r>
            <w:r w:rsidR="00454A15" w:rsidRPr="00734B53">
              <w:t xml:space="preserve">                              </w:t>
            </w:r>
            <w:proofErr w:type="spellStart"/>
            <w:r w:rsidR="00454A15" w:rsidRPr="00734B53">
              <w:t>kЈ</w:t>
            </w:r>
            <w:proofErr w:type="spellEnd"/>
          </w:p>
        </w:tc>
      </w:tr>
      <w:tr w:rsidR="000442ED" w:rsidRPr="00734B53" w:rsidTr="004A4E16">
        <w:trPr>
          <w:trHeight w:val="431"/>
          <w:jc w:val="center"/>
        </w:trPr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42ED" w:rsidRPr="00734B53" w:rsidRDefault="00C452BD" w:rsidP="004A4E16">
            <w:pPr>
              <w:pStyle w:val="NormalWeb"/>
              <w:spacing w:line="276" w:lineRule="auto"/>
              <w:jc w:val="center"/>
            </w:pPr>
            <w:r>
              <w:t>0,6</w:t>
            </w:r>
            <w:r w:rsidRPr="00734B53">
              <w:rPr>
                <w:lang w:val="ru-RU"/>
              </w:rPr>
              <w:t>–</w:t>
            </w:r>
            <w:r w:rsidR="000442ED" w:rsidRPr="00734B53">
              <w:t xml:space="preserve">1                  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850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3560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</w:tr>
      <w:tr w:rsidR="000442ED" w:rsidRPr="00734B53" w:rsidTr="004A4E16">
        <w:trPr>
          <w:trHeight w:val="476"/>
          <w:jc w:val="center"/>
        </w:trPr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42ED" w:rsidRPr="00734B53" w:rsidRDefault="00C452BD" w:rsidP="004A4E16">
            <w:pPr>
              <w:pStyle w:val="NormalWeb"/>
              <w:spacing w:line="276" w:lineRule="auto"/>
              <w:jc w:val="center"/>
            </w:pPr>
            <w:r>
              <w:t>1</w:t>
            </w:r>
            <w:r w:rsidRPr="00734B53">
              <w:rPr>
                <w:lang w:val="ru-RU"/>
              </w:rPr>
              <w:t>–</w:t>
            </w:r>
            <w:r w:rsidR="000442ED" w:rsidRPr="00734B53">
              <w:t xml:space="preserve">2 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900 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3770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42ED" w:rsidRPr="00734B53" w:rsidRDefault="000442ED" w:rsidP="004A4E16">
            <w:pPr>
              <w:pStyle w:val="NormalWeb"/>
              <w:spacing w:line="276" w:lineRule="auto"/>
            </w:pPr>
          </w:p>
        </w:tc>
      </w:tr>
      <w:tr w:rsidR="000442ED" w:rsidRPr="00734B53" w:rsidTr="004A4E16">
        <w:trPr>
          <w:jc w:val="center"/>
        </w:trPr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42ED" w:rsidRPr="00734B53" w:rsidRDefault="00C452BD" w:rsidP="004A4E16">
            <w:pPr>
              <w:pStyle w:val="NormalWeb"/>
              <w:spacing w:line="276" w:lineRule="auto"/>
              <w:jc w:val="center"/>
            </w:pPr>
            <w:r>
              <w:t>2</w:t>
            </w:r>
            <w:r w:rsidRPr="00734B53">
              <w:rPr>
                <w:lang w:val="ru-RU"/>
              </w:rPr>
              <w:t>–</w:t>
            </w:r>
            <w:r w:rsidR="000442ED" w:rsidRPr="00734B53">
              <w:t xml:space="preserve">3 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975 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4080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</w:tr>
      <w:tr w:rsidR="000442ED" w:rsidRPr="00734B53" w:rsidTr="004A4E16">
        <w:trPr>
          <w:jc w:val="center"/>
        </w:trPr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42ED" w:rsidRPr="00734B53" w:rsidRDefault="00C452BD" w:rsidP="004A4E16">
            <w:pPr>
              <w:pStyle w:val="NormalWeb"/>
              <w:spacing w:line="276" w:lineRule="auto"/>
              <w:jc w:val="center"/>
            </w:pPr>
            <w:r>
              <w:t>3</w:t>
            </w:r>
            <w:r w:rsidRPr="00734B53">
              <w:rPr>
                <w:lang w:val="ru-RU"/>
              </w:rPr>
              <w:t>–</w:t>
            </w:r>
            <w:r w:rsidR="000442ED" w:rsidRPr="00734B53">
              <w:t>5</w:t>
            </w:r>
            <w:r w:rsidR="00454A15" w:rsidRPr="00734B53">
              <w:t>,5</w:t>
            </w:r>
            <w:r w:rsidR="000442ED" w:rsidRPr="00734B53">
              <w:t xml:space="preserve"> 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1200 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   5020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</w:tr>
      <w:tr w:rsidR="000442ED" w:rsidRPr="00734B53" w:rsidTr="004A4E16">
        <w:trPr>
          <w:jc w:val="center"/>
        </w:trPr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М 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Ж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М 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42ED" w:rsidRPr="00734B53" w:rsidRDefault="000442ED" w:rsidP="004A4E16">
            <w:pPr>
              <w:pStyle w:val="NormalWeb"/>
              <w:spacing w:line="276" w:lineRule="auto"/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Ж </w:t>
            </w:r>
          </w:p>
        </w:tc>
      </w:tr>
      <w:tr w:rsidR="000442ED" w:rsidRPr="00734B53" w:rsidTr="004A4E16">
        <w:trPr>
          <w:jc w:val="center"/>
        </w:trPr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5</w:t>
            </w:r>
            <w:r w:rsidR="00C452BD">
              <w:t>,5</w:t>
            </w:r>
            <w:r w:rsidR="00C452BD" w:rsidRPr="00734B53">
              <w:rPr>
                <w:lang w:val="ru-RU"/>
              </w:rPr>
              <w:t>–</w:t>
            </w:r>
            <w:r w:rsidR="00454A15" w:rsidRPr="00734B53">
              <w:t>6,5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1425 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1350 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>  5965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5650</w:t>
            </w:r>
          </w:p>
        </w:tc>
      </w:tr>
    </w:tbl>
    <w:p w:rsidR="000442ED" w:rsidRPr="00734B53" w:rsidRDefault="000442ED" w:rsidP="00D619C1">
      <w:pPr>
        <w:pStyle w:val="tekst"/>
      </w:pPr>
    </w:p>
    <w:p w:rsidR="000442ED" w:rsidRPr="00734B53" w:rsidRDefault="000442ED" w:rsidP="00D619C1">
      <w:pPr>
        <w:autoSpaceDE w:val="0"/>
        <w:autoSpaceDN w:val="0"/>
        <w:adjustRightInd w:val="0"/>
      </w:pPr>
    </w:p>
    <w:p w:rsidR="000442ED" w:rsidRPr="00734B53" w:rsidRDefault="000442ED" w:rsidP="00D619C1">
      <w:pPr>
        <w:pStyle w:val="tekst"/>
        <w:ind w:left="0" w:firstLine="0"/>
        <w:jc w:val="left"/>
        <w:rPr>
          <w:lang w:val="ru-RU"/>
        </w:rPr>
      </w:pPr>
      <w:r w:rsidRPr="00734B53">
        <w:rPr>
          <w:b/>
          <w:lang w:val="ru-RU"/>
        </w:rPr>
        <w:t xml:space="preserve">Табела </w:t>
      </w:r>
      <w:r w:rsidR="00454A15" w:rsidRPr="00734B53">
        <w:rPr>
          <w:b/>
          <w:lang w:val="ru-RU"/>
        </w:rPr>
        <w:t>Б.</w:t>
      </w:r>
      <w:r w:rsidRPr="00734B53">
        <w:rPr>
          <w:lang w:val="ru-RU"/>
        </w:rPr>
        <w:t xml:space="preserve"> Заступљеност протеина (у </w:t>
      </w:r>
      <w:r w:rsidRPr="00734B53">
        <w:t>kc</w:t>
      </w:r>
      <w:r w:rsidRPr="00734B53">
        <w:rPr>
          <w:lang w:val="ru-RU"/>
        </w:rPr>
        <w:t>а</w:t>
      </w:r>
      <w:r w:rsidRPr="00734B53">
        <w:t>l</w:t>
      </w:r>
      <w:r w:rsidRPr="00734B53">
        <w:rPr>
          <w:lang w:val="ru-RU"/>
        </w:rPr>
        <w:t xml:space="preserve">, </w:t>
      </w:r>
      <w:proofErr w:type="spellStart"/>
      <w:r w:rsidR="00454A15" w:rsidRPr="00734B53">
        <w:t>kЈ</w:t>
      </w:r>
      <w:proofErr w:type="spellEnd"/>
      <w:r w:rsidR="00454A15" w:rsidRPr="00734B53">
        <w:t>,</w:t>
      </w:r>
      <w:r w:rsidRPr="00734B53">
        <w:rPr>
          <w:lang w:val="ru-RU"/>
        </w:rPr>
        <w:t xml:space="preserve"> </w:t>
      </w:r>
      <w:r w:rsidR="00454A15" w:rsidRPr="00734B53">
        <w:rPr>
          <w:lang w:val="sr-Latn-CS"/>
        </w:rPr>
        <w:t>g</w:t>
      </w:r>
      <w:r w:rsidRPr="00734B53">
        <w:rPr>
          <w:lang w:val="ru-RU"/>
        </w:rPr>
        <w:t>) при уделу од 10% у односу на енергетску вредност дневног обр</w:t>
      </w:r>
      <w:r w:rsidR="00454A15" w:rsidRPr="00734B53">
        <w:rPr>
          <w:lang w:val="ru-RU"/>
        </w:rPr>
        <w:t xml:space="preserve">ока </w:t>
      </w:r>
      <w:r w:rsidRPr="00734B53">
        <w:t> </w:t>
      </w:r>
    </w:p>
    <w:tbl>
      <w:tblPr>
        <w:tblW w:w="706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833"/>
        <w:gridCol w:w="700"/>
        <w:gridCol w:w="761"/>
        <w:gridCol w:w="614"/>
        <w:gridCol w:w="614"/>
        <w:gridCol w:w="702"/>
        <w:gridCol w:w="702"/>
        <w:gridCol w:w="682"/>
        <w:gridCol w:w="682"/>
        <w:gridCol w:w="775"/>
      </w:tblGrid>
      <w:tr w:rsidR="000442ED" w:rsidRPr="00C452BD" w:rsidTr="004A4E16">
        <w:trPr>
          <w:trHeight w:val="371"/>
          <w:tblCellSpacing w:w="7" w:type="dxa"/>
          <w:jc w:val="center"/>
        </w:trPr>
        <w:tc>
          <w:tcPr>
            <w:tcW w:w="1512" w:type="dxa"/>
            <w:gridSpan w:val="2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proofErr w:type="spellStart"/>
            <w:r w:rsidRPr="00C452BD">
              <w:t>Узраст</w:t>
            </w:r>
            <w:proofErr w:type="spellEnd"/>
            <w:r w:rsidRPr="00C452BD">
              <w:t xml:space="preserve"> </w:t>
            </w:r>
          </w:p>
        </w:tc>
        <w:tc>
          <w:tcPr>
            <w:tcW w:w="551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proofErr w:type="spellStart"/>
            <w:r w:rsidRPr="00C452BD">
              <w:t>Удео</w:t>
            </w:r>
            <w:proofErr w:type="spellEnd"/>
            <w:r w:rsidRPr="00C452BD">
              <w:t xml:space="preserve"> </w:t>
            </w:r>
            <w:proofErr w:type="spellStart"/>
            <w:r w:rsidRPr="00C452BD">
              <w:t>протеина</w:t>
            </w:r>
            <w:proofErr w:type="spellEnd"/>
            <w:r w:rsidRPr="00C452BD">
              <w:t xml:space="preserve">  10% </w:t>
            </w:r>
          </w:p>
        </w:tc>
      </w:tr>
      <w:tr w:rsidR="000442ED" w:rsidRPr="00C452BD" w:rsidTr="004A4E16">
        <w:trPr>
          <w:trHeight w:val="275"/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C452BD" w:rsidRDefault="000442ED" w:rsidP="004A4E16">
            <w:pPr>
              <w:spacing w:line="276" w:lineRule="auto"/>
            </w:pP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proofErr w:type="spellStart"/>
            <w:r w:rsidRPr="00C452BD">
              <w:t>KCal</w:t>
            </w:r>
            <w:proofErr w:type="spellEnd"/>
            <w:r w:rsidRPr="00C452BD">
              <w:t xml:space="preserve">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KЈ 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>g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</w:tr>
      <w:tr w:rsidR="000442ED" w:rsidRPr="00C452BD" w:rsidTr="004A4E16">
        <w:trPr>
          <w:trHeight w:val="335"/>
          <w:tblCellSpacing w:w="7" w:type="dxa"/>
          <w:jc w:val="center"/>
        </w:trPr>
        <w:tc>
          <w:tcPr>
            <w:tcW w:w="81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C452BD" w:rsidP="004A4E16">
            <w:pPr>
              <w:pStyle w:val="NormalWeb"/>
              <w:spacing w:line="276" w:lineRule="auto"/>
            </w:pPr>
            <w:r>
              <w:t>0,6</w:t>
            </w:r>
            <w:r w:rsidRPr="00734B53">
              <w:rPr>
                <w:lang w:val="ru-RU"/>
              </w:rPr>
              <w:t>–</w:t>
            </w:r>
            <w:r w:rsidR="000442ED" w:rsidRPr="00C452BD">
              <w:t>1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>85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>355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>21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</w:tr>
      <w:tr w:rsidR="000442ED" w:rsidRPr="00C452BD" w:rsidTr="004A4E16">
        <w:trPr>
          <w:tblCellSpacing w:w="7" w:type="dxa"/>
          <w:jc w:val="center"/>
        </w:trPr>
        <w:tc>
          <w:tcPr>
            <w:tcW w:w="81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C452BD" w:rsidP="004A4E16">
            <w:pPr>
              <w:pStyle w:val="NormalWeb"/>
              <w:spacing w:line="276" w:lineRule="auto"/>
              <w:jc w:val="center"/>
            </w:pPr>
            <w:r>
              <w:t>1</w:t>
            </w:r>
            <w:r w:rsidRPr="00734B53">
              <w:rPr>
                <w:lang w:val="ru-RU"/>
              </w:rPr>
              <w:t>–</w:t>
            </w:r>
            <w:r w:rsidR="000442ED" w:rsidRPr="00C452BD">
              <w:t xml:space="preserve">2 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90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376 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22 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</w:p>
        </w:tc>
      </w:tr>
      <w:tr w:rsidR="000442ED" w:rsidRPr="00C452BD" w:rsidTr="004A4E16">
        <w:trPr>
          <w:tblCellSpacing w:w="7" w:type="dxa"/>
          <w:jc w:val="center"/>
        </w:trPr>
        <w:tc>
          <w:tcPr>
            <w:tcW w:w="81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C452BD" w:rsidP="004A4E16">
            <w:pPr>
              <w:pStyle w:val="NormalWeb"/>
              <w:spacing w:line="276" w:lineRule="auto"/>
              <w:jc w:val="center"/>
            </w:pPr>
            <w:r>
              <w:t>2</w:t>
            </w:r>
            <w:r w:rsidRPr="00734B53">
              <w:rPr>
                <w:lang w:val="ru-RU"/>
              </w:rPr>
              <w:t>–</w:t>
            </w:r>
            <w:r w:rsidR="000442ED" w:rsidRPr="00C452BD">
              <w:t xml:space="preserve">3 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97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405 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24 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</w:tr>
      <w:tr w:rsidR="000442ED" w:rsidRPr="00C452BD" w:rsidTr="004A4E16">
        <w:trPr>
          <w:tblCellSpacing w:w="7" w:type="dxa"/>
          <w:jc w:val="center"/>
        </w:trPr>
        <w:tc>
          <w:tcPr>
            <w:tcW w:w="81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C452BD" w:rsidP="004A4E16">
            <w:pPr>
              <w:pStyle w:val="NormalWeb"/>
              <w:spacing w:line="276" w:lineRule="auto"/>
              <w:jc w:val="center"/>
            </w:pPr>
            <w:r>
              <w:lastRenderedPageBreak/>
              <w:t>3</w:t>
            </w:r>
            <w:r w:rsidRPr="00734B53">
              <w:rPr>
                <w:lang w:val="ru-RU"/>
              </w:rPr>
              <w:t>–</w:t>
            </w:r>
            <w:r w:rsidR="00454A15" w:rsidRPr="00C452BD">
              <w:t>5,5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120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502 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29 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</w:tr>
      <w:tr w:rsidR="000442ED" w:rsidRPr="00C452BD" w:rsidTr="004A4E16">
        <w:trPr>
          <w:tblCellSpacing w:w="7" w:type="dxa"/>
          <w:jc w:val="center"/>
        </w:trPr>
        <w:tc>
          <w:tcPr>
            <w:tcW w:w="81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М 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Ж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М 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Ж 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М 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Ж </w:t>
            </w:r>
          </w:p>
        </w:tc>
      </w:tr>
      <w:tr w:rsidR="000442ED" w:rsidRPr="00C452BD" w:rsidTr="004A4E16">
        <w:trPr>
          <w:tblCellSpacing w:w="7" w:type="dxa"/>
          <w:jc w:val="center"/>
        </w:trPr>
        <w:tc>
          <w:tcPr>
            <w:tcW w:w="81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>5</w:t>
            </w:r>
            <w:r w:rsidR="00C452BD">
              <w:t>,5</w:t>
            </w:r>
            <w:r w:rsidR="00C452BD" w:rsidRPr="00734B53">
              <w:rPr>
                <w:lang w:val="ru-RU"/>
              </w:rPr>
              <w:t>–</w:t>
            </w:r>
            <w:r w:rsidR="00454A15" w:rsidRPr="00C452BD">
              <w:t>6,5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142 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135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596 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564 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35 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33 </w:t>
            </w:r>
          </w:p>
        </w:tc>
      </w:tr>
      <w:tr w:rsidR="000442ED" w:rsidRPr="00C452BD" w:rsidTr="004A4E16">
        <w:trPr>
          <w:tblCellSpacing w:w="7" w:type="dxa"/>
          <w:jc w:val="center"/>
        </w:trPr>
        <w:tc>
          <w:tcPr>
            <w:tcW w:w="81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М 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Ж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М 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Ж 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М 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Ж </w:t>
            </w:r>
          </w:p>
        </w:tc>
      </w:tr>
    </w:tbl>
    <w:p w:rsidR="000442ED" w:rsidRPr="00C452BD" w:rsidRDefault="000442ED" w:rsidP="00D619C1">
      <w:pPr>
        <w:autoSpaceDE w:val="0"/>
        <w:autoSpaceDN w:val="0"/>
        <w:adjustRightInd w:val="0"/>
        <w:rPr>
          <w:lang w:val="ru-RU"/>
        </w:rPr>
      </w:pPr>
      <w:r w:rsidRPr="00C452BD">
        <w:rPr>
          <w:lang w:val="ru-RU"/>
        </w:rPr>
        <w:t xml:space="preserve">1 </w:t>
      </w:r>
      <w:r w:rsidR="00454A15" w:rsidRPr="00C452BD">
        <w:rPr>
          <w:lang w:val="sr-Latn-CS"/>
        </w:rPr>
        <w:t>g</w:t>
      </w:r>
      <w:r w:rsidRPr="00C452BD">
        <w:rPr>
          <w:lang w:val="ru-RU"/>
        </w:rPr>
        <w:t xml:space="preserve"> протеина = 4,1 </w:t>
      </w:r>
      <w:r w:rsidRPr="00C452BD">
        <w:t>kcal</w:t>
      </w:r>
      <w:r w:rsidRPr="00C452BD">
        <w:rPr>
          <w:lang w:val="ru-RU"/>
        </w:rPr>
        <w:t xml:space="preserve"> </w:t>
      </w:r>
    </w:p>
    <w:p w:rsidR="000442ED" w:rsidRPr="00734B53" w:rsidRDefault="000442ED" w:rsidP="00D619C1">
      <w:pPr>
        <w:autoSpaceDE w:val="0"/>
        <w:autoSpaceDN w:val="0"/>
        <w:adjustRightInd w:val="0"/>
        <w:rPr>
          <w:lang w:val="ru-RU"/>
        </w:rPr>
      </w:pPr>
    </w:p>
    <w:p w:rsidR="000442ED" w:rsidRPr="00734B53" w:rsidRDefault="000442ED" w:rsidP="00D619C1">
      <w:pPr>
        <w:autoSpaceDE w:val="0"/>
        <w:autoSpaceDN w:val="0"/>
        <w:adjustRightInd w:val="0"/>
        <w:jc w:val="both"/>
        <w:rPr>
          <w:lang w:val="ru-RU"/>
        </w:rPr>
      </w:pPr>
      <w:r w:rsidRPr="00734B53">
        <w:rPr>
          <w:lang w:val="ru-RU"/>
        </w:rPr>
        <w:t xml:space="preserve"> </w:t>
      </w:r>
      <w:r w:rsidRPr="00734B53">
        <w:rPr>
          <w:lang w:val="ru-RU"/>
        </w:rPr>
        <w:tab/>
        <w:t xml:space="preserve">Заступљеност биљних и животињских протеина у дечјој исхрани треба да буде 1:2. Такође, оброцима у </w:t>
      </w:r>
      <w:r w:rsidR="00454A15" w:rsidRPr="00734B53">
        <w:rPr>
          <w:lang w:val="ru-RU"/>
        </w:rPr>
        <w:t>установи</w:t>
      </w:r>
      <w:r w:rsidRPr="00734B53">
        <w:rPr>
          <w:lang w:val="ru-RU"/>
        </w:rPr>
        <w:t xml:space="preserve"> треба задовољити 90% укупних дневних потреба у животињским протеинима. </w:t>
      </w:r>
    </w:p>
    <w:p w:rsidR="000442ED" w:rsidRPr="00734B53" w:rsidRDefault="000442ED" w:rsidP="00D619C1">
      <w:pPr>
        <w:pStyle w:val="tekst"/>
        <w:rPr>
          <w:lang w:val="ru-RU"/>
        </w:rPr>
      </w:pPr>
    </w:p>
    <w:p w:rsidR="000442ED" w:rsidRPr="00734B53" w:rsidRDefault="000442ED" w:rsidP="00D619C1">
      <w:pPr>
        <w:pStyle w:val="tekst"/>
        <w:ind w:left="0" w:firstLine="0"/>
        <w:rPr>
          <w:lang w:val="ru-RU"/>
        </w:rPr>
      </w:pPr>
      <w:r w:rsidRPr="00734B53">
        <w:rPr>
          <w:b/>
          <w:lang w:val="ru-RU"/>
        </w:rPr>
        <w:t xml:space="preserve">Табела </w:t>
      </w:r>
      <w:r w:rsidR="00013A96">
        <w:rPr>
          <w:b/>
          <w:lang w:val="ru-RU"/>
        </w:rPr>
        <w:t>В</w:t>
      </w:r>
      <w:r w:rsidR="00454A15" w:rsidRPr="00734B53">
        <w:rPr>
          <w:b/>
          <w:lang w:val="ru-RU"/>
        </w:rPr>
        <w:t>.</w:t>
      </w:r>
      <w:r w:rsidRPr="00734B53">
        <w:rPr>
          <w:lang w:val="ru-RU"/>
        </w:rPr>
        <w:t xml:space="preserve"> Заступљеност биљних и животињских протеина (изражених у грамима) у укупном дневном оброку и у оброцима у </w:t>
      </w:r>
      <w:r w:rsidR="00454A15" w:rsidRPr="00734B53">
        <w:rPr>
          <w:lang w:val="ru-RU"/>
        </w:rPr>
        <w:t>установи</w:t>
      </w:r>
      <w:r w:rsidR="009F0981" w:rsidRPr="00734B53">
        <w:rPr>
          <w:lang w:val="ru-RU"/>
        </w:rPr>
        <w:t xml:space="preserve">        </w:t>
      </w:r>
    </w:p>
    <w:tbl>
      <w:tblPr>
        <w:tblW w:w="9231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058"/>
        <w:gridCol w:w="674"/>
        <w:gridCol w:w="674"/>
        <w:gridCol w:w="674"/>
        <w:gridCol w:w="709"/>
        <w:gridCol w:w="674"/>
        <w:gridCol w:w="674"/>
        <w:gridCol w:w="596"/>
        <w:gridCol w:w="554"/>
        <w:gridCol w:w="601"/>
        <w:gridCol w:w="674"/>
        <w:gridCol w:w="831"/>
        <w:gridCol w:w="838"/>
      </w:tblGrid>
      <w:tr w:rsidR="000442ED" w:rsidRPr="00C452BD" w:rsidTr="004A4E16">
        <w:trPr>
          <w:trHeight w:val="1201"/>
          <w:tblCellSpacing w:w="7" w:type="dxa"/>
          <w:jc w:val="center"/>
        </w:trPr>
        <w:tc>
          <w:tcPr>
            <w:tcW w:w="178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proofErr w:type="spellStart"/>
            <w:r w:rsidRPr="00C452BD">
              <w:t>Узраст</w:t>
            </w:r>
            <w:proofErr w:type="spellEnd"/>
          </w:p>
        </w:tc>
        <w:tc>
          <w:tcPr>
            <w:tcW w:w="20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  <w:rPr>
                <w:lang w:val="ru-RU"/>
              </w:rPr>
            </w:pPr>
            <w:r w:rsidRPr="00C452BD">
              <w:rPr>
                <w:lang w:val="ru-RU"/>
              </w:rPr>
              <w:t>Дневне потребе у биљним протеинима (</w:t>
            </w:r>
            <w:r w:rsidRPr="00C452BD">
              <w:t>g</w:t>
            </w:r>
            <w:r w:rsidRPr="00C452BD">
              <w:rPr>
                <w:lang w:val="ru-RU"/>
              </w:rPr>
              <w:t xml:space="preserve">) </w:t>
            </w:r>
          </w:p>
        </w:tc>
        <w:tc>
          <w:tcPr>
            <w:tcW w:w="19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  <w:rPr>
                <w:lang w:val="ru-RU"/>
              </w:rPr>
            </w:pPr>
            <w:r w:rsidRPr="00C452BD">
              <w:rPr>
                <w:lang w:val="ru-RU"/>
              </w:rPr>
              <w:t>Дневне потребе у животињским протеинима (</w:t>
            </w:r>
            <w:r w:rsidRPr="00C452BD">
              <w:t>g</w:t>
            </w:r>
            <w:r w:rsidRPr="00C452BD">
              <w:rPr>
                <w:lang w:val="ru-RU"/>
              </w:rPr>
              <w:t xml:space="preserve">) </w:t>
            </w:r>
          </w:p>
        </w:tc>
        <w:tc>
          <w:tcPr>
            <w:tcW w:w="17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C452BD" w:rsidRDefault="000442ED" w:rsidP="00454A15">
            <w:pPr>
              <w:pStyle w:val="NormalWeb"/>
              <w:spacing w:line="276" w:lineRule="auto"/>
              <w:jc w:val="center"/>
              <w:rPr>
                <w:lang w:val="ru-RU"/>
              </w:rPr>
            </w:pPr>
            <w:r w:rsidRPr="00C452BD">
              <w:rPr>
                <w:lang w:val="ru-RU"/>
              </w:rPr>
              <w:t>Колич</w:t>
            </w:r>
            <w:r w:rsidR="00454A15" w:rsidRPr="00C452BD">
              <w:rPr>
                <w:lang w:val="ru-RU"/>
              </w:rPr>
              <w:t>ина биљних протеина</w:t>
            </w:r>
            <w:r w:rsidRPr="00C452BD">
              <w:rPr>
                <w:lang w:val="ru-RU"/>
              </w:rPr>
              <w:t xml:space="preserve"> (</w:t>
            </w:r>
            <w:r w:rsidRPr="00C452BD">
              <w:t>g</w:t>
            </w:r>
            <w:r w:rsidRPr="00C452BD">
              <w:rPr>
                <w:lang w:val="ru-RU"/>
              </w:rPr>
              <w:t>)</w:t>
            </w:r>
          </w:p>
        </w:tc>
        <w:tc>
          <w:tcPr>
            <w:tcW w:w="16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442ED" w:rsidRPr="00C452BD" w:rsidRDefault="000442ED" w:rsidP="00454A15">
            <w:pPr>
              <w:pStyle w:val="NormalWeb"/>
              <w:spacing w:line="276" w:lineRule="auto"/>
              <w:jc w:val="center"/>
              <w:rPr>
                <w:lang w:val="ru-RU"/>
              </w:rPr>
            </w:pPr>
            <w:r w:rsidRPr="00C452BD">
              <w:rPr>
                <w:lang w:val="ru-RU"/>
              </w:rPr>
              <w:t>Количина животињских протеина (</w:t>
            </w:r>
            <w:r w:rsidRPr="00C452BD">
              <w:t>g</w:t>
            </w:r>
            <w:r w:rsidRPr="00C452BD">
              <w:rPr>
                <w:lang w:val="ru-RU"/>
              </w:rPr>
              <w:t xml:space="preserve">) </w:t>
            </w:r>
          </w:p>
        </w:tc>
      </w:tr>
      <w:tr w:rsidR="000442ED" w:rsidRPr="00C452BD" w:rsidTr="004A4E16">
        <w:trPr>
          <w:tblCellSpacing w:w="7" w:type="dxa"/>
          <w:jc w:val="center"/>
        </w:trPr>
        <w:tc>
          <w:tcPr>
            <w:tcW w:w="11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C452BD" w:rsidP="004A4E16">
            <w:pPr>
              <w:pStyle w:val="NormalWeb"/>
              <w:spacing w:line="276" w:lineRule="auto"/>
              <w:jc w:val="center"/>
            </w:pPr>
            <w:r>
              <w:t>0,6</w:t>
            </w:r>
            <w:r w:rsidRPr="00734B53">
              <w:rPr>
                <w:lang w:val="ru-RU"/>
              </w:rPr>
              <w:t>–</w:t>
            </w:r>
            <w:r w:rsidR="000442ED" w:rsidRPr="00C452BD">
              <w:t>1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</w:p>
        </w:tc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>8,5</w:t>
            </w:r>
          </w:p>
        </w:tc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</w:p>
        </w:tc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</w:p>
        </w:tc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>17,5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>6,4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>13.1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</w:tr>
      <w:tr w:rsidR="000442ED" w:rsidRPr="00C452BD" w:rsidTr="004A4E16">
        <w:trPr>
          <w:tblCellSpacing w:w="7" w:type="dxa"/>
          <w:jc w:val="center"/>
        </w:trPr>
        <w:tc>
          <w:tcPr>
            <w:tcW w:w="11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C452BD" w:rsidP="004A4E16">
            <w:pPr>
              <w:pStyle w:val="NormalWeb"/>
              <w:spacing w:line="276" w:lineRule="auto"/>
              <w:jc w:val="center"/>
            </w:pPr>
            <w:r>
              <w:t>1</w:t>
            </w:r>
            <w:r w:rsidRPr="00734B53">
              <w:rPr>
                <w:lang w:val="ru-RU"/>
              </w:rPr>
              <w:t>–</w:t>
            </w:r>
            <w:r w:rsidR="000442ED" w:rsidRPr="00C452BD">
              <w:t xml:space="preserve">2 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9,6 </w:t>
            </w:r>
          </w:p>
        </w:tc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19,4 </w:t>
            </w:r>
          </w:p>
        </w:tc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4,5 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17,5 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</w:p>
        </w:tc>
      </w:tr>
      <w:tr w:rsidR="000442ED" w:rsidRPr="00C452BD" w:rsidTr="004A4E16">
        <w:trPr>
          <w:tblCellSpacing w:w="7" w:type="dxa"/>
          <w:jc w:val="center"/>
        </w:trPr>
        <w:tc>
          <w:tcPr>
            <w:tcW w:w="11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C452BD" w:rsidP="004A4E16">
            <w:pPr>
              <w:pStyle w:val="NormalWeb"/>
              <w:spacing w:line="276" w:lineRule="auto"/>
              <w:jc w:val="center"/>
            </w:pPr>
            <w:r>
              <w:t>2</w:t>
            </w:r>
            <w:r w:rsidRPr="00734B53">
              <w:rPr>
                <w:lang w:val="ru-RU"/>
              </w:rPr>
              <w:t>–</w:t>
            </w:r>
            <w:r w:rsidR="000442ED" w:rsidRPr="00C452BD">
              <w:t xml:space="preserve">3 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10,7 </w:t>
            </w:r>
          </w:p>
        </w:tc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21,3 </w:t>
            </w:r>
          </w:p>
        </w:tc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4,8 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19,2 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</w:tr>
      <w:tr w:rsidR="000442ED" w:rsidRPr="00C452BD" w:rsidTr="004A4E16">
        <w:trPr>
          <w:tblCellSpacing w:w="7" w:type="dxa"/>
          <w:jc w:val="center"/>
        </w:trPr>
        <w:tc>
          <w:tcPr>
            <w:tcW w:w="11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C452BD" w:rsidP="004A4E16">
            <w:pPr>
              <w:pStyle w:val="NormalWeb"/>
              <w:spacing w:line="276" w:lineRule="auto"/>
              <w:jc w:val="center"/>
            </w:pPr>
            <w:r>
              <w:t>3</w:t>
            </w:r>
            <w:r w:rsidRPr="00734B53">
              <w:rPr>
                <w:lang w:val="ru-RU"/>
              </w:rPr>
              <w:t>–</w:t>
            </w:r>
            <w:r w:rsidR="000442ED" w:rsidRPr="00C452BD">
              <w:t>5</w:t>
            </w:r>
            <w:r w:rsidR="00454A15" w:rsidRPr="00C452BD">
              <w:t>,5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13 </w:t>
            </w:r>
          </w:p>
        </w:tc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26 </w:t>
            </w:r>
          </w:p>
        </w:tc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5,6 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23,4 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</w:tr>
      <w:tr w:rsidR="000442ED" w:rsidRPr="00C452BD" w:rsidTr="004A4E16">
        <w:trPr>
          <w:tblCellSpacing w:w="7" w:type="dxa"/>
          <w:jc w:val="center"/>
        </w:trPr>
        <w:tc>
          <w:tcPr>
            <w:tcW w:w="11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М </w:t>
            </w:r>
          </w:p>
        </w:tc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Ж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М </w:t>
            </w:r>
          </w:p>
        </w:tc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Ж 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М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Ж 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М 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Ж </w:t>
            </w:r>
          </w:p>
        </w:tc>
      </w:tr>
      <w:tr w:rsidR="000442ED" w:rsidRPr="00C452BD" w:rsidTr="004A4E16">
        <w:trPr>
          <w:tblCellSpacing w:w="7" w:type="dxa"/>
          <w:jc w:val="center"/>
        </w:trPr>
        <w:tc>
          <w:tcPr>
            <w:tcW w:w="11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>5</w:t>
            </w:r>
            <w:r w:rsidR="00454A15" w:rsidRPr="00C452BD">
              <w:t>,5</w:t>
            </w:r>
            <w:r w:rsidR="00C452BD" w:rsidRPr="00734B53">
              <w:rPr>
                <w:lang w:val="ru-RU"/>
              </w:rPr>
              <w:t>–</w:t>
            </w:r>
            <w:r w:rsidR="00454A15" w:rsidRPr="00C452BD">
              <w:t>6,5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15,4 </w:t>
            </w:r>
          </w:p>
        </w:tc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14,7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30,6 </w:t>
            </w:r>
          </w:p>
        </w:tc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29,3 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7,5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6,6 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27,5 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26,4 </w:t>
            </w:r>
          </w:p>
        </w:tc>
      </w:tr>
    </w:tbl>
    <w:p w:rsidR="000442ED" w:rsidRPr="00C452BD" w:rsidRDefault="000442ED" w:rsidP="00D619C1">
      <w:pPr>
        <w:pStyle w:val="tekst"/>
      </w:pPr>
    </w:p>
    <w:p w:rsidR="000442ED" w:rsidRPr="00734B53" w:rsidRDefault="000442ED" w:rsidP="00D619C1">
      <w:pPr>
        <w:pStyle w:val="tekst"/>
        <w:ind w:left="0" w:firstLine="0"/>
        <w:rPr>
          <w:lang w:val="ru-RU"/>
        </w:rPr>
      </w:pPr>
      <w:r w:rsidRPr="00C452BD">
        <w:rPr>
          <w:b/>
          <w:lang w:val="ru-RU"/>
        </w:rPr>
        <w:t xml:space="preserve">Табела </w:t>
      </w:r>
      <w:r w:rsidR="00013A96">
        <w:rPr>
          <w:b/>
          <w:lang w:val="ru-RU"/>
        </w:rPr>
        <w:t>Г</w:t>
      </w:r>
      <w:r w:rsidR="00454A15" w:rsidRPr="00C452BD">
        <w:rPr>
          <w:b/>
          <w:lang w:val="ru-RU"/>
        </w:rPr>
        <w:t xml:space="preserve">. </w:t>
      </w:r>
      <w:r w:rsidRPr="00C452BD">
        <w:rPr>
          <w:lang w:val="ru-RU"/>
        </w:rPr>
        <w:t xml:space="preserve">Заступљеност угљених хидрата у оброцима (у </w:t>
      </w:r>
      <w:r w:rsidRPr="00C452BD">
        <w:t>kcal</w:t>
      </w:r>
      <w:r w:rsidRPr="00C452BD">
        <w:rPr>
          <w:lang w:val="ru-RU"/>
        </w:rPr>
        <w:t xml:space="preserve">, </w:t>
      </w:r>
      <w:proofErr w:type="spellStart"/>
      <w:r w:rsidRPr="00C452BD">
        <w:t>k</w:t>
      </w:r>
      <w:r w:rsidR="00454A15" w:rsidRPr="00C452BD">
        <w:t>Ј</w:t>
      </w:r>
      <w:proofErr w:type="spellEnd"/>
      <w:r w:rsidR="00454A15" w:rsidRPr="00C452BD">
        <w:t>,</w:t>
      </w:r>
      <w:r w:rsidR="00454A15" w:rsidRPr="00C452BD">
        <w:rPr>
          <w:lang w:val="sr-Latn-CS"/>
        </w:rPr>
        <w:t xml:space="preserve"> g</w:t>
      </w:r>
      <w:r w:rsidRPr="00C452BD">
        <w:rPr>
          <w:lang w:val="ru-RU"/>
        </w:rPr>
        <w:t>) при уделу од  50% за децу од 6</w:t>
      </w:r>
      <w:r w:rsidR="00C452BD">
        <w:rPr>
          <w:lang w:val="ru-RU"/>
        </w:rPr>
        <w:t xml:space="preserve"> месеци</w:t>
      </w:r>
      <w:r w:rsidR="00C452BD" w:rsidRPr="00734B53">
        <w:rPr>
          <w:lang w:val="ru-RU"/>
        </w:rPr>
        <w:t>–</w:t>
      </w:r>
      <w:r w:rsidRPr="00C452BD">
        <w:rPr>
          <w:lang w:val="ru-RU"/>
        </w:rPr>
        <w:t>1 год</w:t>
      </w:r>
      <w:r w:rsidR="00BA270D" w:rsidRPr="00C452BD">
        <w:rPr>
          <w:lang w:val="ru-RU"/>
        </w:rPr>
        <w:t>ине</w:t>
      </w:r>
      <w:r w:rsidR="00013A96">
        <w:rPr>
          <w:lang w:val="ru-RU"/>
        </w:rPr>
        <w:t xml:space="preserve"> и 60% за децу од 1</w:t>
      </w:r>
      <w:r w:rsidR="00013A96" w:rsidRPr="00734B53">
        <w:rPr>
          <w:lang w:val="ru-RU"/>
        </w:rPr>
        <w:t>–</w:t>
      </w:r>
      <w:r w:rsidR="00BA270D" w:rsidRPr="00C452BD">
        <w:rPr>
          <w:lang w:val="ru-RU"/>
        </w:rPr>
        <w:t>6,5 година</w:t>
      </w:r>
      <w:r w:rsidRPr="00C452BD">
        <w:rPr>
          <w:lang w:val="ru-RU"/>
        </w:rPr>
        <w:t xml:space="preserve"> у односу на</w:t>
      </w:r>
      <w:r w:rsidRPr="00734B53">
        <w:rPr>
          <w:lang w:val="ru-RU"/>
        </w:rPr>
        <w:t xml:space="preserve"> дневну енергетску вредност</w:t>
      </w:r>
    </w:p>
    <w:tbl>
      <w:tblPr>
        <w:tblW w:w="765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738"/>
        <w:gridCol w:w="614"/>
        <w:gridCol w:w="761"/>
        <w:gridCol w:w="614"/>
        <w:gridCol w:w="734"/>
        <w:gridCol w:w="734"/>
        <w:gridCol w:w="734"/>
        <w:gridCol w:w="743"/>
        <w:gridCol w:w="960"/>
        <w:gridCol w:w="1018"/>
      </w:tblGrid>
      <w:tr w:rsidR="000442ED" w:rsidRPr="00C452BD" w:rsidTr="004A4E16">
        <w:trPr>
          <w:tblCellSpacing w:w="7" w:type="dxa"/>
          <w:jc w:val="center"/>
        </w:trPr>
        <w:tc>
          <w:tcPr>
            <w:tcW w:w="1331" w:type="dxa"/>
            <w:gridSpan w:val="2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rPr>
                <w:lang w:val="ru-RU"/>
              </w:rPr>
              <w:t xml:space="preserve"> </w:t>
            </w:r>
            <w:proofErr w:type="spellStart"/>
            <w:r w:rsidRPr="00C452BD">
              <w:t>Узраст</w:t>
            </w:r>
            <w:proofErr w:type="spellEnd"/>
          </w:p>
        </w:tc>
        <w:tc>
          <w:tcPr>
            <w:tcW w:w="627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proofErr w:type="spellStart"/>
            <w:r w:rsidRPr="00C452BD">
              <w:t>Удео</w:t>
            </w:r>
            <w:proofErr w:type="spellEnd"/>
            <w:r w:rsidRPr="00C452BD">
              <w:t xml:space="preserve"> </w:t>
            </w:r>
            <w:proofErr w:type="spellStart"/>
            <w:r w:rsidRPr="00C452BD">
              <w:t>угљених</w:t>
            </w:r>
            <w:proofErr w:type="spellEnd"/>
            <w:r w:rsidRPr="00C452BD">
              <w:t xml:space="preserve"> </w:t>
            </w:r>
            <w:proofErr w:type="spellStart"/>
            <w:r w:rsidRPr="00C452BD">
              <w:t>хидрата</w:t>
            </w:r>
            <w:proofErr w:type="spellEnd"/>
            <w:r w:rsidRPr="00C452BD">
              <w:t xml:space="preserve">  50%   и  60% </w:t>
            </w:r>
          </w:p>
        </w:tc>
      </w:tr>
      <w:tr w:rsidR="000442ED" w:rsidRPr="00C452BD" w:rsidTr="004A4E16">
        <w:trPr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C452BD" w:rsidRDefault="000442ED" w:rsidP="004A4E16">
            <w:pPr>
              <w:spacing w:line="276" w:lineRule="auto"/>
            </w:pP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C452BD" w:rsidRDefault="000A3924" w:rsidP="004A4E16">
            <w:pPr>
              <w:pStyle w:val="NormalWeb"/>
              <w:spacing w:line="276" w:lineRule="auto"/>
              <w:jc w:val="center"/>
            </w:pPr>
            <w:r w:rsidRPr="00C452BD">
              <w:t>kc</w:t>
            </w:r>
            <w:r w:rsidR="000442ED" w:rsidRPr="00C452BD">
              <w:t xml:space="preserve">al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A3924" w:rsidP="004A4E16">
            <w:pPr>
              <w:pStyle w:val="NormalWeb"/>
              <w:spacing w:line="276" w:lineRule="auto"/>
              <w:jc w:val="center"/>
            </w:pPr>
            <w:proofErr w:type="spellStart"/>
            <w:r w:rsidRPr="00C452BD">
              <w:t>k</w:t>
            </w:r>
            <w:r w:rsidR="000442ED" w:rsidRPr="00C452BD">
              <w:t>Ј</w:t>
            </w:r>
            <w:proofErr w:type="spellEnd"/>
            <w:r w:rsidR="000442ED" w:rsidRPr="00C452BD">
              <w:t xml:space="preserve">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>g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</w:tr>
      <w:tr w:rsidR="000442ED" w:rsidRPr="00C452BD" w:rsidTr="004A4E16">
        <w:trPr>
          <w:tblCellSpacing w:w="7" w:type="dxa"/>
          <w:jc w:val="center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C452BD" w:rsidP="004A4E16">
            <w:pPr>
              <w:pStyle w:val="NormalWeb"/>
              <w:spacing w:line="276" w:lineRule="auto"/>
              <w:jc w:val="center"/>
            </w:pPr>
            <w:r w:rsidRPr="00C452BD">
              <w:t>0,6</w:t>
            </w:r>
            <w:r w:rsidRPr="00C452BD">
              <w:rPr>
                <w:lang w:val="ru-RU"/>
              </w:rPr>
              <w:t>–</w:t>
            </w:r>
            <w:r w:rsidR="000442ED" w:rsidRPr="00C452BD"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>435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>1830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>106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</w:tr>
      <w:tr w:rsidR="000442ED" w:rsidRPr="00C452BD" w:rsidTr="004A4E16">
        <w:trPr>
          <w:tblCellSpacing w:w="7" w:type="dxa"/>
          <w:jc w:val="center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C452BD" w:rsidP="004A4E16">
            <w:pPr>
              <w:pStyle w:val="NormalWeb"/>
              <w:spacing w:line="276" w:lineRule="auto"/>
              <w:jc w:val="center"/>
            </w:pPr>
            <w:r>
              <w:lastRenderedPageBreak/>
              <w:t>1</w:t>
            </w:r>
            <w:r w:rsidRPr="00734B53">
              <w:rPr>
                <w:lang w:val="ru-RU"/>
              </w:rPr>
              <w:t>–</w:t>
            </w:r>
            <w:r w:rsidR="000442ED" w:rsidRPr="00C452BD">
              <w:t xml:space="preserve">2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540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2257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132 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</w:p>
        </w:tc>
      </w:tr>
      <w:tr w:rsidR="000442ED" w:rsidRPr="00C452BD" w:rsidTr="004A4E16">
        <w:trPr>
          <w:tblCellSpacing w:w="7" w:type="dxa"/>
          <w:jc w:val="center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C452BD" w:rsidP="004A4E16">
            <w:pPr>
              <w:pStyle w:val="NormalWeb"/>
              <w:spacing w:line="276" w:lineRule="auto"/>
              <w:jc w:val="center"/>
            </w:pPr>
            <w:r>
              <w:t>2</w:t>
            </w:r>
            <w:r w:rsidRPr="00734B53">
              <w:rPr>
                <w:lang w:val="ru-RU"/>
              </w:rPr>
              <w:t>–</w:t>
            </w:r>
            <w:r w:rsidR="000442ED" w:rsidRPr="00C452BD">
              <w:t xml:space="preserve">3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585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2445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143 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</w:tr>
      <w:tr w:rsidR="000442ED" w:rsidRPr="00C452BD" w:rsidTr="004A4E16">
        <w:trPr>
          <w:tblCellSpacing w:w="7" w:type="dxa"/>
          <w:jc w:val="center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C452BD" w:rsidP="004A4E16">
            <w:pPr>
              <w:pStyle w:val="NormalWeb"/>
              <w:spacing w:line="276" w:lineRule="auto"/>
              <w:jc w:val="center"/>
            </w:pPr>
            <w:r>
              <w:t>3</w:t>
            </w:r>
            <w:r w:rsidRPr="00734B53">
              <w:rPr>
                <w:lang w:val="ru-RU"/>
              </w:rPr>
              <w:t>–</w:t>
            </w:r>
            <w:r w:rsidR="000442ED" w:rsidRPr="00C452BD">
              <w:t>5</w:t>
            </w:r>
            <w:r w:rsidR="000A3924" w:rsidRPr="00C452BD">
              <w:t>,5</w:t>
            </w:r>
            <w:r w:rsidR="000442ED" w:rsidRPr="00C452BD">
              <w:t xml:space="preserve">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720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3009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176 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</w:tr>
      <w:tr w:rsidR="000442ED" w:rsidRPr="00C452BD" w:rsidTr="004A4E16">
        <w:trPr>
          <w:tblCellSpacing w:w="7" w:type="dxa"/>
          <w:jc w:val="center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М 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Ж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М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Ж 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М 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Ж </w:t>
            </w:r>
          </w:p>
        </w:tc>
      </w:tr>
      <w:tr w:rsidR="000442ED" w:rsidRPr="00C452BD" w:rsidTr="004A4E16">
        <w:trPr>
          <w:tblCellSpacing w:w="7" w:type="dxa"/>
          <w:jc w:val="center"/>
        </w:trPr>
        <w:tc>
          <w:tcPr>
            <w:tcW w:w="7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0A3924">
            <w:pPr>
              <w:pStyle w:val="NormalWeb"/>
              <w:spacing w:line="276" w:lineRule="auto"/>
              <w:jc w:val="center"/>
            </w:pPr>
            <w:r w:rsidRPr="00C452BD">
              <w:t>5</w:t>
            </w:r>
            <w:r w:rsidR="000A3924" w:rsidRPr="00C452BD">
              <w:t>,5</w:t>
            </w:r>
            <w:r w:rsidR="00C452BD" w:rsidRPr="00734B53">
              <w:rPr>
                <w:lang w:val="ru-RU"/>
              </w:rPr>
              <w:t>–</w:t>
            </w:r>
            <w:r w:rsidR="000A3924" w:rsidRPr="00C452BD">
              <w:t>6,5</w:t>
            </w:r>
            <w:r w:rsidRPr="00C452BD">
              <w:t xml:space="preserve">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855 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810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3574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3386 </w:t>
            </w:r>
          </w:p>
        </w:tc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209 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198 </w:t>
            </w:r>
          </w:p>
        </w:tc>
      </w:tr>
    </w:tbl>
    <w:p w:rsidR="000442ED" w:rsidRPr="00C452BD" w:rsidRDefault="000442ED" w:rsidP="00D619C1">
      <w:pPr>
        <w:autoSpaceDE w:val="0"/>
        <w:autoSpaceDN w:val="0"/>
        <w:adjustRightInd w:val="0"/>
        <w:rPr>
          <w:b/>
          <w:bCs/>
        </w:rPr>
      </w:pPr>
      <w:r w:rsidRPr="00C452BD">
        <w:rPr>
          <w:b/>
          <w:bCs/>
        </w:rPr>
        <w:t xml:space="preserve"> </w:t>
      </w:r>
    </w:p>
    <w:p w:rsidR="000442ED" w:rsidRPr="00C452BD" w:rsidRDefault="000442ED" w:rsidP="00D619C1">
      <w:pPr>
        <w:autoSpaceDE w:val="0"/>
        <w:autoSpaceDN w:val="0"/>
        <w:adjustRightInd w:val="0"/>
        <w:rPr>
          <w:lang w:val="ru-RU"/>
        </w:rPr>
      </w:pPr>
      <w:r w:rsidRPr="00C452BD">
        <w:rPr>
          <w:lang w:val="ru-RU"/>
        </w:rPr>
        <w:t xml:space="preserve"> 1 </w:t>
      </w:r>
      <w:r w:rsidR="000A3924" w:rsidRPr="00C452BD">
        <w:rPr>
          <w:lang w:val="sr-Latn-CS"/>
        </w:rPr>
        <w:t>g</w:t>
      </w:r>
      <w:r w:rsidRPr="00C452BD">
        <w:rPr>
          <w:lang w:val="ru-RU"/>
        </w:rPr>
        <w:t xml:space="preserve"> угљених хидрата = 4,1 </w:t>
      </w:r>
      <w:r w:rsidRPr="00C452BD">
        <w:t>kcal</w:t>
      </w:r>
      <w:r w:rsidRPr="00C452BD">
        <w:rPr>
          <w:lang w:val="ru-RU"/>
        </w:rPr>
        <w:t xml:space="preserve"> </w:t>
      </w:r>
    </w:p>
    <w:p w:rsidR="000442ED" w:rsidRPr="00C452BD" w:rsidRDefault="000442ED" w:rsidP="00D619C1">
      <w:pPr>
        <w:autoSpaceDE w:val="0"/>
        <w:autoSpaceDN w:val="0"/>
        <w:adjustRightInd w:val="0"/>
        <w:rPr>
          <w:lang w:val="ru-RU"/>
        </w:rPr>
      </w:pPr>
    </w:p>
    <w:p w:rsidR="000442ED" w:rsidRPr="00734B53" w:rsidRDefault="000442ED" w:rsidP="00D619C1">
      <w:pPr>
        <w:pStyle w:val="tekst"/>
        <w:ind w:left="0" w:firstLine="0"/>
        <w:jc w:val="left"/>
        <w:rPr>
          <w:lang w:val="ru-RU"/>
        </w:rPr>
      </w:pPr>
      <w:r w:rsidRPr="00734B53">
        <w:rPr>
          <w:b/>
          <w:lang w:val="ru-RU"/>
        </w:rPr>
        <w:t xml:space="preserve">Табела </w:t>
      </w:r>
      <w:r w:rsidR="00013A96">
        <w:rPr>
          <w:b/>
        </w:rPr>
        <w:t>Д</w:t>
      </w:r>
      <w:r w:rsidR="000A3924" w:rsidRPr="00734B53">
        <w:rPr>
          <w:b/>
        </w:rPr>
        <w:t>.</w:t>
      </w:r>
      <w:r w:rsidRPr="00734B53">
        <w:rPr>
          <w:lang w:val="ru-RU"/>
        </w:rPr>
        <w:t xml:space="preserve"> Заступљеност масти у оброцима (у </w:t>
      </w:r>
      <w:r w:rsidRPr="00734B53">
        <w:t>kcal</w:t>
      </w:r>
      <w:r w:rsidRPr="00734B53">
        <w:rPr>
          <w:lang w:val="ru-RU"/>
        </w:rPr>
        <w:t xml:space="preserve">, </w:t>
      </w:r>
      <w:r w:rsidRPr="00734B53">
        <w:t>k</w:t>
      </w:r>
      <w:r w:rsidR="000A3924" w:rsidRPr="00734B53">
        <w:t>J, g</w:t>
      </w:r>
      <w:r w:rsidRPr="00734B53">
        <w:rPr>
          <w:lang w:val="ru-RU"/>
        </w:rPr>
        <w:t xml:space="preserve">) при уделу од 35% за децу од </w:t>
      </w:r>
      <w:r w:rsidR="009F0981" w:rsidRPr="00734B53">
        <w:rPr>
          <w:lang w:val="ru-RU"/>
        </w:rPr>
        <w:t xml:space="preserve">6 </w:t>
      </w:r>
      <w:r w:rsidR="000A3924" w:rsidRPr="00734B53">
        <w:rPr>
          <w:lang w:val="sr-Cyrl-CS"/>
        </w:rPr>
        <w:t>месеци</w:t>
      </w:r>
      <w:r w:rsidR="00C452BD" w:rsidRPr="00734B53">
        <w:rPr>
          <w:lang w:val="ru-RU"/>
        </w:rPr>
        <w:t>–</w:t>
      </w:r>
      <w:r w:rsidR="009F0981" w:rsidRPr="00734B53">
        <w:rPr>
          <w:lang w:val="ru-RU"/>
        </w:rPr>
        <w:t>1 год</w:t>
      </w:r>
      <w:r w:rsidR="000A3924" w:rsidRPr="00734B53">
        <w:rPr>
          <w:lang w:val="sr-Latn-CS"/>
        </w:rPr>
        <w:t>ине</w:t>
      </w:r>
      <w:r w:rsidR="009F0981" w:rsidRPr="00734B53">
        <w:rPr>
          <w:lang w:val="ru-RU"/>
        </w:rPr>
        <w:t xml:space="preserve"> и 30% за децу од </w:t>
      </w:r>
      <w:r w:rsidR="00C452BD">
        <w:rPr>
          <w:lang w:val="ru-RU"/>
        </w:rPr>
        <w:t>1</w:t>
      </w:r>
      <w:r w:rsidR="00C452BD" w:rsidRPr="00734B53">
        <w:rPr>
          <w:lang w:val="ru-RU"/>
        </w:rPr>
        <w:t>–</w:t>
      </w:r>
      <w:r w:rsidR="000A3924" w:rsidRPr="00734B53">
        <w:rPr>
          <w:lang w:val="ru-RU"/>
        </w:rPr>
        <w:t xml:space="preserve">6,5 година </w:t>
      </w:r>
      <w:r w:rsidRPr="00734B53">
        <w:rPr>
          <w:lang w:val="ru-RU"/>
        </w:rPr>
        <w:t xml:space="preserve">у односу на дневну енергетску вредност оброка </w:t>
      </w:r>
    </w:p>
    <w:tbl>
      <w:tblPr>
        <w:tblW w:w="727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758"/>
        <w:gridCol w:w="704"/>
        <w:gridCol w:w="761"/>
        <w:gridCol w:w="614"/>
        <w:gridCol w:w="734"/>
        <w:gridCol w:w="734"/>
        <w:gridCol w:w="734"/>
        <w:gridCol w:w="684"/>
        <w:gridCol w:w="532"/>
        <w:gridCol w:w="1020"/>
      </w:tblGrid>
      <w:tr w:rsidR="000442ED" w:rsidRPr="00C452BD" w:rsidTr="004A4E16">
        <w:trPr>
          <w:tblCellSpacing w:w="7" w:type="dxa"/>
          <w:jc w:val="center"/>
        </w:trPr>
        <w:tc>
          <w:tcPr>
            <w:tcW w:w="1441" w:type="dxa"/>
            <w:gridSpan w:val="2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proofErr w:type="spellStart"/>
            <w:r w:rsidRPr="00C452BD">
              <w:t>Узраст</w:t>
            </w:r>
            <w:proofErr w:type="spellEnd"/>
          </w:p>
        </w:tc>
        <w:tc>
          <w:tcPr>
            <w:tcW w:w="57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proofErr w:type="spellStart"/>
            <w:r w:rsidRPr="00C452BD">
              <w:t>Удео</w:t>
            </w:r>
            <w:proofErr w:type="spellEnd"/>
            <w:r w:rsidRPr="00C452BD">
              <w:t xml:space="preserve"> </w:t>
            </w:r>
            <w:proofErr w:type="spellStart"/>
            <w:r w:rsidRPr="00C452BD">
              <w:t>масти</w:t>
            </w:r>
            <w:proofErr w:type="spellEnd"/>
            <w:r w:rsidRPr="00C452BD">
              <w:t xml:space="preserve">  35% и  30 % </w:t>
            </w:r>
          </w:p>
        </w:tc>
      </w:tr>
      <w:tr w:rsidR="000442ED" w:rsidRPr="00C452BD" w:rsidTr="004A4E16">
        <w:trPr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C452BD" w:rsidRDefault="000442ED" w:rsidP="004A4E16">
            <w:pPr>
              <w:spacing w:line="276" w:lineRule="auto"/>
            </w:pP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proofErr w:type="spellStart"/>
            <w:r w:rsidRPr="00C452BD">
              <w:t>KCal</w:t>
            </w:r>
            <w:proofErr w:type="spellEnd"/>
            <w:r w:rsidRPr="00C452BD">
              <w:t xml:space="preserve">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KЈ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g 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</w:tr>
      <w:tr w:rsidR="000442ED" w:rsidRPr="00C452BD" w:rsidTr="004A4E16">
        <w:trPr>
          <w:tblCellSpacing w:w="7" w:type="dxa"/>
          <w:jc w:val="center"/>
        </w:trPr>
        <w:tc>
          <w:tcPr>
            <w:tcW w:w="7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C452BD" w:rsidP="004A4E16">
            <w:pPr>
              <w:pStyle w:val="NormalWeb"/>
              <w:spacing w:line="276" w:lineRule="auto"/>
            </w:pPr>
            <w:r w:rsidRPr="00C452BD">
              <w:t>0,6</w:t>
            </w:r>
            <w:r w:rsidRPr="00C452BD">
              <w:rPr>
                <w:lang w:val="ru-RU"/>
              </w:rPr>
              <w:t>–</w:t>
            </w:r>
            <w:r w:rsidR="000442ED" w:rsidRPr="00C452BD">
              <w:t>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>307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>1285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</w:p>
        </w:tc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>33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</w:tr>
      <w:tr w:rsidR="000442ED" w:rsidRPr="00C452BD" w:rsidTr="004A4E16">
        <w:trPr>
          <w:tblCellSpacing w:w="7" w:type="dxa"/>
          <w:jc w:val="center"/>
        </w:trPr>
        <w:tc>
          <w:tcPr>
            <w:tcW w:w="7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C452BD" w:rsidP="004A4E16">
            <w:pPr>
              <w:pStyle w:val="NormalWeb"/>
              <w:spacing w:line="276" w:lineRule="auto"/>
            </w:pPr>
            <w:r w:rsidRPr="00C452BD">
              <w:t xml:space="preserve">  1</w:t>
            </w:r>
            <w:r w:rsidRPr="00C452BD">
              <w:rPr>
                <w:lang w:val="ru-RU"/>
              </w:rPr>
              <w:t>–</w:t>
            </w:r>
            <w:r w:rsidR="000442ED" w:rsidRPr="00C452BD">
              <w:t xml:space="preserve">2 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270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1129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29 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</w:p>
        </w:tc>
      </w:tr>
      <w:tr w:rsidR="000442ED" w:rsidRPr="00C452BD" w:rsidTr="004A4E16">
        <w:trPr>
          <w:tblCellSpacing w:w="7" w:type="dxa"/>
          <w:jc w:val="center"/>
        </w:trPr>
        <w:tc>
          <w:tcPr>
            <w:tcW w:w="7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C452BD" w:rsidP="004A4E16">
            <w:pPr>
              <w:pStyle w:val="NormalWeb"/>
              <w:spacing w:line="276" w:lineRule="auto"/>
              <w:jc w:val="center"/>
            </w:pPr>
            <w:r w:rsidRPr="00C452BD">
              <w:t>2</w:t>
            </w:r>
            <w:r w:rsidRPr="00C452BD">
              <w:rPr>
                <w:lang w:val="ru-RU"/>
              </w:rPr>
              <w:t>–</w:t>
            </w:r>
            <w:r w:rsidR="000442ED" w:rsidRPr="00C452BD">
              <w:t xml:space="preserve">3 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293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1225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32 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</w:tr>
      <w:tr w:rsidR="000442ED" w:rsidRPr="00C452BD" w:rsidTr="004A4E16">
        <w:trPr>
          <w:tblCellSpacing w:w="7" w:type="dxa"/>
          <w:jc w:val="center"/>
        </w:trPr>
        <w:tc>
          <w:tcPr>
            <w:tcW w:w="7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C452BD" w:rsidP="004A4E16">
            <w:pPr>
              <w:pStyle w:val="NormalWeb"/>
              <w:spacing w:line="276" w:lineRule="auto"/>
              <w:jc w:val="center"/>
            </w:pPr>
            <w:r w:rsidRPr="00C452BD">
              <w:t>3</w:t>
            </w:r>
            <w:r w:rsidRPr="00C452BD">
              <w:rPr>
                <w:lang w:val="ru-RU"/>
              </w:rPr>
              <w:t>–</w:t>
            </w:r>
            <w:r w:rsidR="000442ED" w:rsidRPr="00C452BD">
              <w:t xml:space="preserve">5 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360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1500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39 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</w:tr>
      <w:tr w:rsidR="000442ED" w:rsidRPr="00C452BD" w:rsidTr="004A4E16">
        <w:trPr>
          <w:tblCellSpacing w:w="7" w:type="dxa"/>
          <w:jc w:val="center"/>
        </w:trPr>
        <w:tc>
          <w:tcPr>
            <w:tcW w:w="7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М 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Ж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М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Ж 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М </w:t>
            </w:r>
          </w:p>
        </w:tc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Ж </w:t>
            </w:r>
          </w:p>
        </w:tc>
      </w:tr>
      <w:tr w:rsidR="000442ED" w:rsidRPr="00C452BD" w:rsidTr="004A4E16">
        <w:trPr>
          <w:tblCellSpacing w:w="7" w:type="dxa"/>
          <w:jc w:val="center"/>
        </w:trPr>
        <w:tc>
          <w:tcPr>
            <w:tcW w:w="73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C452BD" w:rsidP="004A4E16">
            <w:pPr>
              <w:pStyle w:val="NormalWeb"/>
              <w:spacing w:line="276" w:lineRule="auto"/>
              <w:jc w:val="center"/>
            </w:pPr>
            <w:r w:rsidRPr="00C452BD">
              <w:t>5</w:t>
            </w:r>
            <w:r w:rsidRPr="00C452BD">
              <w:rPr>
                <w:lang w:val="ru-RU"/>
              </w:rPr>
              <w:t>–</w:t>
            </w:r>
            <w:r w:rsidR="000442ED" w:rsidRPr="00C452BD">
              <w:t xml:space="preserve">7 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428 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405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1789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1693 </w:t>
            </w:r>
          </w:p>
        </w:tc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46 </w:t>
            </w:r>
          </w:p>
        </w:tc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44 </w:t>
            </w:r>
          </w:p>
        </w:tc>
      </w:tr>
    </w:tbl>
    <w:p w:rsidR="000442ED" w:rsidRPr="00C452BD" w:rsidRDefault="000442ED" w:rsidP="00D619C1">
      <w:pPr>
        <w:autoSpaceDE w:val="0"/>
        <w:autoSpaceDN w:val="0"/>
        <w:adjustRightInd w:val="0"/>
      </w:pPr>
    </w:p>
    <w:p w:rsidR="000442ED" w:rsidRPr="00734B53" w:rsidRDefault="000A3924" w:rsidP="00D619C1">
      <w:pPr>
        <w:autoSpaceDE w:val="0"/>
        <w:autoSpaceDN w:val="0"/>
        <w:adjustRightInd w:val="0"/>
      </w:pPr>
      <w:r w:rsidRPr="00734B53">
        <w:t>1 g</w:t>
      </w:r>
      <w:r w:rsidR="000442ED" w:rsidRPr="00734B53">
        <w:t xml:space="preserve"> </w:t>
      </w:r>
      <w:proofErr w:type="spellStart"/>
      <w:r w:rsidR="000442ED" w:rsidRPr="00734B53">
        <w:t>масти</w:t>
      </w:r>
      <w:proofErr w:type="spellEnd"/>
      <w:r w:rsidR="000442ED" w:rsidRPr="00734B53">
        <w:t xml:space="preserve"> = 9</w:t>
      </w:r>
      <w:proofErr w:type="gramStart"/>
      <w:r w:rsidR="000442ED" w:rsidRPr="00734B53">
        <w:t>,3</w:t>
      </w:r>
      <w:proofErr w:type="gramEnd"/>
      <w:r w:rsidR="000442ED" w:rsidRPr="00734B53">
        <w:t xml:space="preserve"> kcal </w:t>
      </w:r>
    </w:p>
    <w:p w:rsidR="000442ED" w:rsidRPr="00734B53" w:rsidRDefault="000442ED" w:rsidP="000A3924">
      <w:pPr>
        <w:autoSpaceDE w:val="0"/>
        <w:autoSpaceDN w:val="0"/>
        <w:adjustRightInd w:val="0"/>
        <w:jc w:val="both"/>
      </w:pPr>
    </w:p>
    <w:p w:rsidR="000442ED" w:rsidRPr="00734B53" w:rsidRDefault="000442ED" w:rsidP="00013A96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734B53">
        <w:rPr>
          <w:lang w:val="ru-RU"/>
        </w:rPr>
        <w:t xml:space="preserve">Задовољавајући однос биљних и животињских масти постиже се уколико биљне масти чине 1/3, а пожељно 1/2 укупних масти. </w:t>
      </w:r>
    </w:p>
    <w:p w:rsidR="000442ED" w:rsidRPr="00734B53" w:rsidRDefault="000442ED" w:rsidP="00D619C1">
      <w:pPr>
        <w:autoSpaceDE w:val="0"/>
        <w:autoSpaceDN w:val="0"/>
        <w:adjustRightInd w:val="0"/>
        <w:rPr>
          <w:lang w:val="ru-RU"/>
        </w:rPr>
      </w:pPr>
      <w:r w:rsidRPr="00734B53">
        <w:rPr>
          <w:lang w:val="ru-RU"/>
        </w:rPr>
        <w:t xml:space="preserve"> </w:t>
      </w:r>
    </w:p>
    <w:p w:rsidR="000442ED" w:rsidRPr="00734B53" w:rsidRDefault="000442ED" w:rsidP="00EC0816">
      <w:pPr>
        <w:autoSpaceDE w:val="0"/>
        <w:autoSpaceDN w:val="0"/>
        <w:adjustRightInd w:val="0"/>
        <w:jc w:val="both"/>
        <w:rPr>
          <w:lang w:val="ru-RU"/>
        </w:rPr>
      </w:pPr>
      <w:r w:rsidRPr="00734B53">
        <w:rPr>
          <w:b/>
          <w:lang w:val="ru-RU"/>
        </w:rPr>
        <w:t xml:space="preserve">Табела </w:t>
      </w:r>
      <w:r w:rsidR="00013A96">
        <w:rPr>
          <w:b/>
        </w:rPr>
        <w:t>Ђ</w:t>
      </w:r>
      <w:r w:rsidR="000A3924" w:rsidRPr="00734B53">
        <w:rPr>
          <w:b/>
        </w:rPr>
        <w:t xml:space="preserve">. </w:t>
      </w:r>
      <w:r w:rsidRPr="00734B53">
        <w:rPr>
          <w:lang w:val="ru-RU"/>
        </w:rPr>
        <w:t xml:space="preserve"> Заступљеност биљних и животињских масти (у грамима) у укупном дневном оброку и у оброцима у </w:t>
      </w:r>
      <w:r w:rsidR="009F0981" w:rsidRPr="00734B53">
        <w:rPr>
          <w:lang w:val="ru-RU"/>
        </w:rPr>
        <w:t xml:space="preserve">установи  </w:t>
      </w:r>
      <w:r w:rsidR="00EC0816" w:rsidRPr="00734B53">
        <w:rPr>
          <w:lang w:val="ru-RU"/>
        </w:rPr>
        <w:t>у односу 1:2</w:t>
      </w:r>
      <w:r w:rsidRPr="00734B53">
        <w:t> </w:t>
      </w:r>
    </w:p>
    <w:tbl>
      <w:tblPr>
        <w:tblW w:w="1048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744"/>
        <w:gridCol w:w="809"/>
        <w:gridCol w:w="809"/>
        <w:gridCol w:w="719"/>
        <w:gridCol w:w="810"/>
        <w:gridCol w:w="720"/>
        <w:gridCol w:w="810"/>
        <w:gridCol w:w="720"/>
        <w:gridCol w:w="810"/>
        <w:gridCol w:w="810"/>
        <w:gridCol w:w="720"/>
        <w:gridCol w:w="1055"/>
        <w:gridCol w:w="949"/>
      </w:tblGrid>
      <w:tr w:rsidR="000442ED" w:rsidRPr="00C452BD" w:rsidTr="004A4E16">
        <w:trPr>
          <w:tblCellSpacing w:w="7" w:type="dxa"/>
          <w:jc w:val="center"/>
        </w:trPr>
        <w:tc>
          <w:tcPr>
            <w:tcW w:w="153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proofErr w:type="spellStart"/>
            <w:r w:rsidRPr="00C452BD">
              <w:t>Узраст</w:t>
            </w:r>
            <w:proofErr w:type="spellEnd"/>
          </w:p>
        </w:tc>
        <w:tc>
          <w:tcPr>
            <w:tcW w:w="23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  <w:rPr>
                <w:lang w:val="ru-RU"/>
              </w:rPr>
            </w:pPr>
            <w:r w:rsidRPr="00C452BD">
              <w:rPr>
                <w:lang w:val="ru-RU"/>
              </w:rPr>
              <w:t xml:space="preserve">Дневне потребе </w:t>
            </w:r>
            <w:r w:rsidRPr="00C452BD">
              <w:rPr>
                <w:lang w:val="ru-RU"/>
              </w:rPr>
              <w:lastRenderedPageBreak/>
              <w:t xml:space="preserve">биљних масти у </w:t>
            </w:r>
            <w:r w:rsidRPr="00C452BD">
              <w:t>g</w:t>
            </w:r>
          </w:p>
        </w:tc>
        <w:tc>
          <w:tcPr>
            <w:tcW w:w="22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  <w:rPr>
                <w:lang w:val="ru-RU"/>
              </w:rPr>
            </w:pPr>
            <w:r w:rsidRPr="00C452BD">
              <w:rPr>
                <w:lang w:val="ru-RU"/>
              </w:rPr>
              <w:lastRenderedPageBreak/>
              <w:t xml:space="preserve">Дневне потребе </w:t>
            </w:r>
            <w:r w:rsidRPr="00C452BD">
              <w:rPr>
                <w:lang w:val="ru-RU"/>
              </w:rPr>
              <w:lastRenderedPageBreak/>
              <w:t>жив. маст</w:t>
            </w:r>
            <w:r w:rsidR="00EC0816" w:rsidRPr="00C452BD">
              <w:rPr>
                <w:lang w:val="ru-RU"/>
              </w:rPr>
              <w:t>и</w:t>
            </w:r>
            <w:r w:rsidRPr="00C452BD">
              <w:rPr>
                <w:lang w:val="ru-RU"/>
              </w:rPr>
              <w:t xml:space="preserve"> у </w:t>
            </w:r>
            <w:r w:rsidRPr="00C452BD">
              <w:t>g</w:t>
            </w:r>
          </w:p>
        </w:tc>
        <w:tc>
          <w:tcPr>
            <w:tcW w:w="23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C452BD" w:rsidRDefault="000442ED" w:rsidP="00EC0816">
            <w:pPr>
              <w:pStyle w:val="NormalWeb"/>
              <w:spacing w:line="276" w:lineRule="auto"/>
              <w:jc w:val="center"/>
              <w:rPr>
                <w:lang w:val="ru-RU"/>
              </w:rPr>
            </w:pPr>
            <w:r w:rsidRPr="00C452BD">
              <w:rPr>
                <w:lang w:val="ru-RU"/>
              </w:rPr>
              <w:lastRenderedPageBreak/>
              <w:t xml:space="preserve">Количина биљних </w:t>
            </w:r>
            <w:r w:rsidRPr="00C452BD">
              <w:rPr>
                <w:lang w:val="ru-RU"/>
              </w:rPr>
              <w:lastRenderedPageBreak/>
              <w:t>масти (</w:t>
            </w:r>
            <w:r w:rsidRPr="00C452BD">
              <w:rPr>
                <w:lang w:val="es-ES"/>
              </w:rPr>
              <w:t>g</w:t>
            </w:r>
            <w:r w:rsidRPr="00C452BD">
              <w:rPr>
                <w:lang w:val="ru-RU"/>
              </w:rPr>
              <w:t>)</w:t>
            </w:r>
          </w:p>
        </w:tc>
        <w:tc>
          <w:tcPr>
            <w:tcW w:w="19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442ED" w:rsidRPr="00C452BD" w:rsidRDefault="000442ED" w:rsidP="00EC0816">
            <w:pPr>
              <w:pStyle w:val="NormalWeb"/>
              <w:spacing w:line="276" w:lineRule="auto"/>
            </w:pPr>
            <w:r w:rsidRPr="00C452BD">
              <w:rPr>
                <w:lang w:val="ru-RU"/>
              </w:rPr>
              <w:lastRenderedPageBreak/>
              <w:t xml:space="preserve">Количина жив. </w:t>
            </w:r>
            <w:r w:rsidRPr="00C452BD">
              <w:rPr>
                <w:lang w:val="ru-RU"/>
              </w:rPr>
              <w:lastRenderedPageBreak/>
              <w:t xml:space="preserve">масти </w:t>
            </w:r>
            <w:r w:rsidRPr="00C452BD">
              <w:t>(g)</w:t>
            </w:r>
          </w:p>
        </w:tc>
      </w:tr>
      <w:tr w:rsidR="000442ED" w:rsidRPr="00C452BD" w:rsidTr="004A4E16">
        <w:trPr>
          <w:tblCellSpacing w:w="7" w:type="dxa"/>
          <w:jc w:val="center"/>
        </w:trPr>
        <w:tc>
          <w:tcPr>
            <w:tcW w:w="7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C452BD" w:rsidP="004A4E16">
            <w:pPr>
              <w:pStyle w:val="NormalWeb"/>
              <w:spacing w:line="276" w:lineRule="auto"/>
              <w:jc w:val="center"/>
            </w:pPr>
            <w:r>
              <w:lastRenderedPageBreak/>
              <w:t>0,6</w:t>
            </w:r>
            <w:r w:rsidRPr="00734B53">
              <w:rPr>
                <w:lang w:val="ru-RU"/>
              </w:rPr>
              <w:t>–</w:t>
            </w:r>
            <w:r w:rsidR="000442ED" w:rsidRPr="00C452BD">
              <w:t>1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>12,7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>25,3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>9,5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>18,9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</w:tr>
      <w:tr w:rsidR="000442ED" w:rsidRPr="00C452BD" w:rsidTr="004A4E16">
        <w:trPr>
          <w:tblCellSpacing w:w="7" w:type="dxa"/>
          <w:jc w:val="center"/>
        </w:trPr>
        <w:tc>
          <w:tcPr>
            <w:tcW w:w="7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C452BD" w:rsidP="004A4E16">
            <w:pPr>
              <w:pStyle w:val="NormalWeb"/>
              <w:spacing w:line="276" w:lineRule="auto"/>
              <w:jc w:val="center"/>
            </w:pPr>
            <w:r>
              <w:t>1</w:t>
            </w:r>
            <w:r w:rsidRPr="00734B53">
              <w:rPr>
                <w:lang w:val="ru-RU"/>
              </w:rPr>
              <w:t>–</w:t>
            </w:r>
            <w:r w:rsidR="000442ED" w:rsidRPr="00C452BD">
              <w:t xml:space="preserve">2 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13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26 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9,7 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19,3 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</w:tr>
      <w:tr w:rsidR="000442ED" w:rsidRPr="00C452BD" w:rsidTr="004A4E16">
        <w:trPr>
          <w:tblCellSpacing w:w="7" w:type="dxa"/>
          <w:jc w:val="center"/>
        </w:trPr>
        <w:tc>
          <w:tcPr>
            <w:tcW w:w="7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C452BD" w:rsidP="004A4E16">
            <w:pPr>
              <w:pStyle w:val="NormalWeb"/>
              <w:spacing w:line="276" w:lineRule="auto"/>
              <w:jc w:val="center"/>
            </w:pPr>
            <w:r>
              <w:t>2</w:t>
            </w:r>
            <w:r w:rsidRPr="00734B53">
              <w:rPr>
                <w:lang w:val="ru-RU"/>
              </w:rPr>
              <w:t>–</w:t>
            </w:r>
            <w:r w:rsidR="000442ED" w:rsidRPr="00C452BD">
              <w:t xml:space="preserve">3 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14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28 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10,7 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21,3 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</w:tr>
      <w:tr w:rsidR="000442ED" w:rsidRPr="00C452BD" w:rsidTr="004A4E16">
        <w:trPr>
          <w:tblCellSpacing w:w="7" w:type="dxa"/>
          <w:jc w:val="center"/>
        </w:trPr>
        <w:tc>
          <w:tcPr>
            <w:tcW w:w="7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C452BD" w:rsidP="004A4E16">
            <w:pPr>
              <w:pStyle w:val="NormalWeb"/>
              <w:spacing w:line="276" w:lineRule="auto"/>
              <w:jc w:val="center"/>
            </w:pPr>
            <w:r>
              <w:t>3</w:t>
            </w:r>
            <w:r w:rsidRPr="00734B53">
              <w:rPr>
                <w:lang w:val="ru-RU"/>
              </w:rPr>
              <w:t>–</w:t>
            </w:r>
            <w:r w:rsidR="000442ED" w:rsidRPr="00C452BD">
              <w:t>5</w:t>
            </w:r>
            <w:r w:rsidR="00EC0816" w:rsidRPr="00C452BD">
              <w:t>,5</w:t>
            </w:r>
            <w:r w:rsidR="000442ED" w:rsidRPr="00C452BD">
              <w:t xml:space="preserve"> 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17,4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34,6 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13 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26 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</w:tr>
      <w:tr w:rsidR="000442ED" w:rsidRPr="00C452BD" w:rsidTr="004A4E16">
        <w:trPr>
          <w:tblCellSpacing w:w="7" w:type="dxa"/>
          <w:jc w:val="center"/>
        </w:trPr>
        <w:tc>
          <w:tcPr>
            <w:tcW w:w="7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М 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Ж 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М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Ж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М 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>Ж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М 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Ж </w:t>
            </w:r>
          </w:p>
        </w:tc>
      </w:tr>
      <w:tr w:rsidR="000442ED" w:rsidRPr="00C452BD" w:rsidTr="004A4E16">
        <w:trPr>
          <w:tblCellSpacing w:w="7" w:type="dxa"/>
          <w:jc w:val="center"/>
        </w:trPr>
        <w:tc>
          <w:tcPr>
            <w:tcW w:w="7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>5</w:t>
            </w:r>
            <w:r w:rsidR="00C452BD">
              <w:t>,5</w:t>
            </w:r>
            <w:r w:rsidR="00C452BD" w:rsidRPr="00734B53">
              <w:rPr>
                <w:lang w:val="ru-RU"/>
              </w:rPr>
              <w:t>–</w:t>
            </w:r>
            <w:r w:rsidR="00EC0816" w:rsidRPr="00C452BD">
              <w:t>6,5</w:t>
            </w:r>
            <w:r w:rsidRPr="00C452BD">
              <w:t xml:space="preserve"> 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20,4 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19,4 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40,6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38,6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15,4 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14,7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30,6 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</w:pPr>
            <w:r w:rsidRPr="00C452BD">
              <w:t xml:space="preserve">  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C452BD" w:rsidRDefault="000442ED" w:rsidP="004A4E16">
            <w:pPr>
              <w:pStyle w:val="NormalWeb"/>
              <w:spacing w:line="276" w:lineRule="auto"/>
              <w:jc w:val="center"/>
            </w:pPr>
            <w:r w:rsidRPr="00C452BD">
              <w:t xml:space="preserve">29,3 </w:t>
            </w:r>
          </w:p>
        </w:tc>
      </w:tr>
    </w:tbl>
    <w:p w:rsidR="000442ED" w:rsidRPr="00C452BD" w:rsidRDefault="000442ED" w:rsidP="00D619C1">
      <w:pPr>
        <w:pStyle w:val="tekst"/>
        <w:ind w:left="0" w:firstLine="0"/>
      </w:pPr>
      <w:r w:rsidRPr="00C452BD">
        <w:t xml:space="preserve">       </w:t>
      </w:r>
    </w:p>
    <w:p w:rsidR="000442ED" w:rsidRPr="00C452BD" w:rsidRDefault="000442ED" w:rsidP="00D619C1">
      <w:pPr>
        <w:pStyle w:val="tekst"/>
        <w:ind w:left="0" w:firstLine="0"/>
      </w:pPr>
    </w:p>
    <w:p w:rsidR="000442ED" w:rsidRPr="00734B53" w:rsidRDefault="000442ED" w:rsidP="00D619C1">
      <w:pPr>
        <w:pStyle w:val="tekst"/>
        <w:ind w:left="0" w:firstLine="0"/>
        <w:rPr>
          <w:lang w:val="ru-RU"/>
        </w:rPr>
      </w:pPr>
      <w:r w:rsidRPr="00734B53">
        <w:rPr>
          <w:b/>
          <w:lang w:val="ru-RU"/>
        </w:rPr>
        <w:t xml:space="preserve">Табела </w:t>
      </w:r>
      <w:r w:rsidR="00013A96">
        <w:rPr>
          <w:b/>
          <w:lang w:val="ru-RU"/>
        </w:rPr>
        <w:t>Е</w:t>
      </w:r>
      <w:r w:rsidR="00EC0816" w:rsidRPr="00734B53">
        <w:rPr>
          <w:b/>
          <w:lang w:val="ru-RU"/>
        </w:rPr>
        <w:t xml:space="preserve">. </w:t>
      </w:r>
      <w:r w:rsidRPr="00734B53">
        <w:rPr>
          <w:lang w:val="ru-RU"/>
        </w:rPr>
        <w:t xml:space="preserve"> Заступљеност биљних и животињских масти (у грамима) у укупном дневном оброку и у оброцима у </w:t>
      </w:r>
      <w:r w:rsidR="009F0981" w:rsidRPr="00734B53">
        <w:rPr>
          <w:lang w:val="ru-RU"/>
        </w:rPr>
        <w:t xml:space="preserve">установи </w:t>
      </w:r>
      <w:r w:rsidRPr="00734B53">
        <w:rPr>
          <w:lang w:val="ru-RU"/>
        </w:rPr>
        <w:t xml:space="preserve">при односу 1:1 </w:t>
      </w:r>
      <w:r w:rsidRPr="00734B53">
        <w:t> </w:t>
      </w:r>
    </w:p>
    <w:tbl>
      <w:tblPr>
        <w:tblW w:w="10599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980"/>
        <w:gridCol w:w="720"/>
        <w:gridCol w:w="900"/>
        <w:gridCol w:w="630"/>
        <w:gridCol w:w="900"/>
        <w:gridCol w:w="900"/>
        <w:gridCol w:w="720"/>
        <w:gridCol w:w="540"/>
        <w:gridCol w:w="881"/>
        <w:gridCol w:w="739"/>
        <w:gridCol w:w="720"/>
        <w:gridCol w:w="1139"/>
        <w:gridCol w:w="830"/>
      </w:tblGrid>
      <w:tr w:rsidR="000442ED" w:rsidRPr="00734B53" w:rsidTr="004A4E16">
        <w:trPr>
          <w:trHeight w:val="652"/>
          <w:tblCellSpacing w:w="7" w:type="dxa"/>
          <w:jc w:val="center"/>
        </w:trPr>
        <w:tc>
          <w:tcPr>
            <w:tcW w:w="167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proofErr w:type="spellStart"/>
            <w:r w:rsidRPr="00734B53">
              <w:t>Узраст</w:t>
            </w:r>
            <w:proofErr w:type="spellEnd"/>
          </w:p>
        </w:tc>
        <w:tc>
          <w:tcPr>
            <w:tcW w:w="24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  <w:rPr>
                <w:lang w:val="ru-RU"/>
              </w:rPr>
            </w:pPr>
            <w:r w:rsidRPr="00734B53">
              <w:rPr>
                <w:lang w:val="ru-RU"/>
              </w:rPr>
              <w:t xml:space="preserve">Дневне потребе </w:t>
            </w:r>
            <w:r w:rsidR="00EC0816" w:rsidRPr="00734B53">
              <w:rPr>
                <w:lang w:val="ru-RU"/>
              </w:rPr>
              <w:t xml:space="preserve">у </w:t>
            </w:r>
            <w:r w:rsidRPr="00734B53">
              <w:rPr>
                <w:lang w:val="ru-RU"/>
              </w:rPr>
              <w:t>биљним мастима (</w:t>
            </w:r>
            <w:r w:rsidRPr="00734B53">
              <w:t>g</w:t>
            </w:r>
            <w:r w:rsidRPr="00734B53">
              <w:rPr>
                <w:lang w:val="ru-RU"/>
              </w:rPr>
              <w:t>)</w:t>
            </w:r>
          </w:p>
        </w:tc>
        <w:tc>
          <w:tcPr>
            <w:tcW w:w="21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  <w:rPr>
                <w:lang w:val="ru-RU"/>
              </w:rPr>
            </w:pPr>
            <w:r w:rsidRPr="00734B53">
              <w:rPr>
                <w:lang w:val="ru-RU"/>
              </w:rPr>
              <w:t>Дневне потребе у жив. мастима (</w:t>
            </w:r>
            <w:r w:rsidRPr="00734B53">
              <w:t>g</w:t>
            </w:r>
            <w:r w:rsidRPr="00734B53">
              <w:rPr>
                <w:lang w:val="ru-RU"/>
              </w:rPr>
              <w:t>)</w:t>
            </w:r>
          </w:p>
        </w:tc>
        <w:tc>
          <w:tcPr>
            <w:tcW w:w="23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EC0816">
            <w:pPr>
              <w:pStyle w:val="NormalWeb"/>
              <w:spacing w:line="276" w:lineRule="auto"/>
              <w:jc w:val="center"/>
              <w:rPr>
                <w:lang w:val="ru-RU"/>
              </w:rPr>
            </w:pPr>
            <w:r w:rsidRPr="00734B53">
              <w:rPr>
                <w:lang w:val="ru-RU"/>
              </w:rPr>
              <w:t>Количина биљних масти (</w:t>
            </w:r>
            <w:r w:rsidRPr="00734B53">
              <w:t>g</w:t>
            </w:r>
            <w:r w:rsidRPr="00734B53">
              <w:rPr>
                <w:lang w:val="ru-RU"/>
              </w:rPr>
              <w:t>)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734B53" w:rsidRDefault="000442ED" w:rsidP="00EC0816">
            <w:pPr>
              <w:pStyle w:val="NormalWeb"/>
              <w:spacing w:line="276" w:lineRule="auto"/>
              <w:jc w:val="center"/>
              <w:rPr>
                <w:lang w:val="ru-RU"/>
              </w:rPr>
            </w:pPr>
            <w:r w:rsidRPr="00734B53">
              <w:rPr>
                <w:lang w:val="ru-RU"/>
              </w:rPr>
              <w:t>Количина жив. масти (</w:t>
            </w:r>
            <w:r w:rsidRPr="00734B53">
              <w:t>g</w:t>
            </w:r>
            <w:r w:rsidRPr="00734B53">
              <w:rPr>
                <w:lang w:val="ru-RU"/>
              </w:rPr>
              <w:t>)</w:t>
            </w:r>
          </w:p>
        </w:tc>
      </w:tr>
      <w:tr w:rsidR="000442ED" w:rsidRPr="00734B53" w:rsidTr="004A4E16">
        <w:trPr>
          <w:tblCellSpacing w:w="7" w:type="dxa"/>
          <w:jc w:val="center"/>
        </w:trPr>
        <w:tc>
          <w:tcPr>
            <w:tcW w:w="9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C452BD" w:rsidP="004A4E16">
            <w:pPr>
              <w:pStyle w:val="NormalWeb"/>
              <w:spacing w:line="276" w:lineRule="auto"/>
              <w:jc w:val="center"/>
            </w:pPr>
            <w:r>
              <w:t>0,6</w:t>
            </w:r>
            <w:r w:rsidRPr="00734B53">
              <w:rPr>
                <w:lang w:val="ru-RU"/>
              </w:rPr>
              <w:t>–</w:t>
            </w:r>
            <w:r w:rsidR="000442ED" w:rsidRPr="00734B53">
              <w:t>1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19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19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14,2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14,2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</w:tr>
      <w:tr w:rsidR="000442ED" w:rsidRPr="00734B53" w:rsidTr="004A4E16">
        <w:trPr>
          <w:tblCellSpacing w:w="7" w:type="dxa"/>
          <w:jc w:val="center"/>
        </w:trPr>
        <w:tc>
          <w:tcPr>
            <w:tcW w:w="9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C452BD" w:rsidP="004A4E16">
            <w:pPr>
              <w:pStyle w:val="NormalWeb"/>
              <w:spacing w:line="276" w:lineRule="auto"/>
              <w:jc w:val="center"/>
            </w:pPr>
            <w:r>
              <w:t>1</w:t>
            </w:r>
            <w:r w:rsidRPr="00734B53">
              <w:rPr>
                <w:lang w:val="ru-RU"/>
              </w:rPr>
              <w:t>–</w:t>
            </w:r>
            <w:r w:rsidR="000442ED" w:rsidRPr="00734B53">
              <w:t xml:space="preserve">2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19,5 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19,5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14,5 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14,5 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</w:p>
        </w:tc>
      </w:tr>
      <w:tr w:rsidR="000442ED" w:rsidRPr="00734B53" w:rsidTr="004A4E16">
        <w:trPr>
          <w:tblCellSpacing w:w="7" w:type="dxa"/>
          <w:jc w:val="center"/>
        </w:trPr>
        <w:tc>
          <w:tcPr>
            <w:tcW w:w="9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C452BD" w:rsidP="004A4E16">
            <w:pPr>
              <w:pStyle w:val="NormalWeb"/>
              <w:spacing w:line="276" w:lineRule="auto"/>
              <w:jc w:val="center"/>
            </w:pPr>
            <w:r>
              <w:t>2</w:t>
            </w:r>
            <w:r w:rsidRPr="00734B53">
              <w:rPr>
                <w:lang w:val="ru-RU"/>
              </w:rPr>
              <w:t>–</w:t>
            </w:r>
            <w:r w:rsidR="000442ED" w:rsidRPr="00734B53">
              <w:t xml:space="preserve">3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21 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21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16 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16 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</w:tr>
      <w:tr w:rsidR="000442ED" w:rsidRPr="00734B53" w:rsidTr="004A4E16">
        <w:trPr>
          <w:tblCellSpacing w:w="7" w:type="dxa"/>
          <w:jc w:val="center"/>
        </w:trPr>
        <w:tc>
          <w:tcPr>
            <w:tcW w:w="9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C452BD" w:rsidP="004A4E16">
            <w:pPr>
              <w:pStyle w:val="NormalWeb"/>
              <w:spacing w:line="276" w:lineRule="auto"/>
              <w:jc w:val="center"/>
            </w:pPr>
            <w:r>
              <w:t>3</w:t>
            </w:r>
            <w:r w:rsidRPr="00734B53">
              <w:rPr>
                <w:lang w:val="ru-RU"/>
              </w:rPr>
              <w:t>–</w:t>
            </w:r>
            <w:r w:rsidR="000442ED" w:rsidRPr="00734B53">
              <w:t>5</w:t>
            </w:r>
            <w:r w:rsidR="00EC0816" w:rsidRPr="00734B53">
              <w:t>,5</w:t>
            </w:r>
            <w:r w:rsidR="000442ED" w:rsidRPr="00734B53">
              <w:t xml:space="preserve">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26 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26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19,5 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19,5 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</w:tr>
      <w:tr w:rsidR="000442ED" w:rsidRPr="00734B53" w:rsidTr="004A4E16">
        <w:trPr>
          <w:tblCellSpacing w:w="7" w:type="dxa"/>
          <w:jc w:val="center"/>
        </w:trPr>
        <w:tc>
          <w:tcPr>
            <w:tcW w:w="9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М 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Ж 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М 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Ж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М 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Ж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М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Ж</w:t>
            </w:r>
          </w:p>
        </w:tc>
      </w:tr>
      <w:tr w:rsidR="000442ED" w:rsidRPr="00734B53" w:rsidTr="004A4E16">
        <w:trPr>
          <w:tblCellSpacing w:w="7" w:type="dxa"/>
          <w:jc w:val="center"/>
        </w:trPr>
        <w:tc>
          <w:tcPr>
            <w:tcW w:w="9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5</w:t>
            </w:r>
            <w:r w:rsidR="00C452BD">
              <w:t>,5</w:t>
            </w:r>
            <w:r w:rsidR="00C452BD" w:rsidRPr="00734B53">
              <w:rPr>
                <w:lang w:val="ru-RU"/>
              </w:rPr>
              <w:t>–</w:t>
            </w:r>
            <w:r w:rsidR="00EC0816" w:rsidRPr="00734B53">
              <w:t>6,5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30,5 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29 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30,5 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29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23 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22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23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22 </w:t>
            </w:r>
          </w:p>
        </w:tc>
      </w:tr>
    </w:tbl>
    <w:p w:rsidR="000442ED" w:rsidRDefault="000442ED" w:rsidP="00D619C1">
      <w:pPr>
        <w:autoSpaceDE w:val="0"/>
        <w:autoSpaceDN w:val="0"/>
        <w:adjustRightInd w:val="0"/>
        <w:rPr>
          <w:b/>
          <w:bCs/>
        </w:rPr>
      </w:pPr>
    </w:p>
    <w:p w:rsidR="00013A96" w:rsidRDefault="00013A96" w:rsidP="00D619C1">
      <w:pPr>
        <w:autoSpaceDE w:val="0"/>
        <w:autoSpaceDN w:val="0"/>
        <w:adjustRightInd w:val="0"/>
        <w:rPr>
          <w:b/>
          <w:bCs/>
        </w:rPr>
      </w:pPr>
    </w:p>
    <w:p w:rsidR="00013A96" w:rsidRPr="00734B53" w:rsidRDefault="00013A96" w:rsidP="00D619C1">
      <w:pPr>
        <w:autoSpaceDE w:val="0"/>
        <w:autoSpaceDN w:val="0"/>
        <w:adjustRightInd w:val="0"/>
        <w:rPr>
          <w:b/>
          <w:bCs/>
        </w:rPr>
      </w:pPr>
    </w:p>
    <w:p w:rsidR="000442ED" w:rsidRPr="00734B53" w:rsidRDefault="000442ED" w:rsidP="00D619C1">
      <w:pPr>
        <w:autoSpaceDE w:val="0"/>
        <w:autoSpaceDN w:val="0"/>
        <w:adjustRightInd w:val="0"/>
        <w:jc w:val="both"/>
        <w:rPr>
          <w:b/>
          <w:lang w:val="ru-RU"/>
        </w:rPr>
      </w:pPr>
      <w:r w:rsidRPr="00734B53">
        <w:rPr>
          <w:b/>
          <w:lang w:val="ru-RU"/>
        </w:rPr>
        <w:t xml:space="preserve">Заступљеност витамина и минералних материја у оброцима деце у </w:t>
      </w:r>
      <w:r w:rsidR="00EC0816" w:rsidRPr="00734B53">
        <w:rPr>
          <w:b/>
          <w:lang w:val="ru-RU"/>
        </w:rPr>
        <w:t>установи</w:t>
      </w:r>
      <w:r w:rsidRPr="00734B53">
        <w:rPr>
          <w:b/>
          <w:lang w:val="ru-RU"/>
        </w:rPr>
        <w:t xml:space="preserve"> </w:t>
      </w:r>
    </w:p>
    <w:p w:rsidR="000442ED" w:rsidRPr="00734B53" w:rsidRDefault="000442ED" w:rsidP="00D619C1">
      <w:pPr>
        <w:autoSpaceDE w:val="0"/>
        <w:autoSpaceDN w:val="0"/>
        <w:adjustRightInd w:val="0"/>
        <w:jc w:val="both"/>
        <w:rPr>
          <w:lang w:val="ru-RU"/>
        </w:rPr>
      </w:pPr>
    </w:p>
    <w:p w:rsidR="000442ED" w:rsidRPr="00734B53" w:rsidRDefault="000442ED" w:rsidP="00013A96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734B53">
        <w:rPr>
          <w:lang w:val="ru-RU"/>
        </w:rPr>
        <w:t xml:space="preserve">Количине витамина и минералних материја које се деци обезбеђују исхраном кроз оброке у </w:t>
      </w:r>
      <w:r w:rsidR="00EC0816" w:rsidRPr="00734B53">
        <w:rPr>
          <w:lang w:val="ru-RU"/>
        </w:rPr>
        <w:t>установи</w:t>
      </w:r>
      <w:r w:rsidRPr="00734B53">
        <w:rPr>
          <w:lang w:val="ru-RU"/>
        </w:rPr>
        <w:t xml:space="preserve"> одређују се на основу: </w:t>
      </w:r>
    </w:p>
    <w:p w:rsidR="000442ED" w:rsidRPr="00734B53" w:rsidRDefault="000442ED" w:rsidP="00013A96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734B53">
        <w:rPr>
          <w:lang w:val="ru-RU"/>
        </w:rPr>
        <w:lastRenderedPageBreak/>
        <w:t xml:space="preserve">1) физиолошких потреба за укупном дневном количином витамина и минералних материја, </w:t>
      </w:r>
    </w:p>
    <w:p w:rsidR="000442ED" w:rsidRPr="00734B53" w:rsidRDefault="000442ED" w:rsidP="00013A96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734B53">
        <w:rPr>
          <w:lang w:val="ru-RU"/>
        </w:rPr>
        <w:t xml:space="preserve">2) захтева да се </w:t>
      </w:r>
      <w:r w:rsidR="00EC0816" w:rsidRPr="00734B53">
        <w:rPr>
          <w:lang w:val="ru-RU"/>
        </w:rPr>
        <w:t xml:space="preserve">деци у целодневном боравку обезбеди задовољење </w:t>
      </w:r>
      <w:r w:rsidRPr="00734B53">
        <w:rPr>
          <w:lang w:val="ru-RU"/>
        </w:rPr>
        <w:t>90% укупних дневних потреба</w:t>
      </w:r>
      <w:r w:rsidR="00B530EA" w:rsidRPr="00734B53">
        <w:rPr>
          <w:lang w:val="ru-RU"/>
        </w:rPr>
        <w:t xml:space="preserve"> у витаминима и минералима</w:t>
      </w:r>
      <w:r w:rsidRPr="00734B53">
        <w:rPr>
          <w:lang w:val="ru-RU"/>
        </w:rPr>
        <w:t xml:space="preserve">, </w:t>
      </w:r>
    </w:p>
    <w:p w:rsidR="000442ED" w:rsidRDefault="000442ED" w:rsidP="00013A96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734B53">
        <w:rPr>
          <w:lang w:val="ru-RU"/>
        </w:rPr>
        <w:t xml:space="preserve">3) фактора корекције за поједине витамине Б-групе (Б1, Б2, ниацин) и </w:t>
      </w:r>
      <w:r w:rsidR="00EC0816" w:rsidRPr="00734B53">
        <w:rPr>
          <w:lang w:val="ru-RU"/>
        </w:rPr>
        <w:t xml:space="preserve">витамина </w:t>
      </w:r>
      <w:r w:rsidRPr="00734B53">
        <w:rPr>
          <w:lang w:val="ru-RU"/>
        </w:rPr>
        <w:t>Ц</w:t>
      </w:r>
      <w:r w:rsidR="00B530EA" w:rsidRPr="00734B53">
        <w:rPr>
          <w:lang w:val="ru-RU"/>
        </w:rPr>
        <w:t>,</w:t>
      </w:r>
      <w:r w:rsidRPr="00734B53">
        <w:rPr>
          <w:lang w:val="ru-RU"/>
        </w:rPr>
        <w:t xml:space="preserve"> с обзиром да се при обради намирница и припреми оброка извесна количина витамина губи. </w:t>
      </w:r>
    </w:p>
    <w:p w:rsidR="00CA279F" w:rsidRPr="00734B53" w:rsidRDefault="00CA279F" w:rsidP="00013A96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p w:rsidR="000442ED" w:rsidRPr="00734B53" w:rsidRDefault="000442ED" w:rsidP="00013A96">
      <w:pPr>
        <w:pStyle w:val="NormalWeb"/>
        <w:spacing w:before="0" w:beforeAutospacing="0" w:after="0"/>
        <w:jc w:val="both"/>
        <w:rPr>
          <w:lang w:val="ru-RU"/>
        </w:rPr>
      </w:pPr>
      <w:r w:rsidRPr="00734B53">
        <w:rPr>
          <w:lang w:val="ru-RU"/>
        </w:rPr>
        <w:t xml:space="preserve"> </w:t>
      </w:r>
      <w:r w:rsidRPr="00734B53">
        <w:rPr>
          <w:lang w:val="ru-RU"/>
        </w:rPr>
        <w:tab/>
        <w:t xml:space="preserve">Уколико се од дневних потреба за витаминима за поједине узрасне групе обрачуна 90% добијају се количине које су приказане у </w:t>
      </w:r>
      <w:r w:rsidR="00B530EA" w:rsidRPr="00734B53">
        <w:rPr>
          <w:lang w:val="ru-RU"/>
        </w:rPr>
        <w:t>Т</w:t>
      </w:r>
      <w:r w:rsidRPr="00734B53">
        <w:rPr>
          <w:lang w:val="ru-RU"/>
        </w:rPr>
        <w:t xml:space="preserve">абели </w:t>
      </w:r>
      <w:r w:rsidR="00013A96">
        <w:rPr>
          <w:lang w:val="ru-RU"/>
        </w:rPr>
        <w:t>Ж</w:t>
      </w:r>
      <w:r w:rsidRPr="00734B53">
        <w:rPr>
          <w:lang w:val="ru-RU"/>
        </w:rPr>
        <w:t>.</w:t>
      </w:r>
    </w:p>
    <w:p w:rsidR="00B530EA" w:rsidRPr="00734B53" w:rsidRDefault="00B530EA" w:rsidP="00013A96">
      <w:pPr>
        <w:pStyle w:val="NormalWeb"/>
        <w:spacing w:before="0" w:beforeAutospacing="0" w:after="0"/>
        <w:jc w:val="both"/>
        <w:rPr>
          <w:lang w:val="ru-RU"/>
        </w:rPr>
      </w:pPr>
    </w:p>
    <w:p w:rsidR="000442ED" w:rsidRPr="00734B53" w:rsidRDefault="000442ED" w:rsidP="00013A96">
      <w:pPr>
        <w:pStyle w:val="NormalWeb"/>
        <w:spacing w:before="0" w:beforeAutospacing="0" w:after="0"/>
        <w:jc w:val="both"/>
        <w:rPr>
          <w:lang w:val="ru-RU"/>
        </w:rPr>
      </w:pPr>
      <w:r w:rsidRPr="00734B53">
        <w:rPr>
          <w:b/>
          <w:lang w:val="ru-RU"/>
        </w:rPr>
        <w:t xml:space="preserve">Табела </w:t>
      </w:r>
      <w:r w:rsidR="00013A96">
        <w:rPr>
          <w:b/>
          <w:lang w:val="ru-RU"/>
        </w:rPr>
        <w:t>Ж</w:t>
      </w:r>
      <w:r w:rsidR="00B530EA" w:rsidRPr="00734B53">
        <w:rPr>
          <w:b/>
          <w:lang w:val="ru-RU"/>
        </w:rPr>
        <w:t>.</w:t>
      </w:r>
      <w:r w:rsidRPr="00734B53">
        <w:rPr>
          <w:lang w:val="ru-RU"/>
        </w:rPr>
        <w:t xml:space="preserve"> Засту</w:t>
      </w:r>
      <w:r w:rsidR="00B530EA" w:rsidRPr="00734B53">
        <w:rPr>
          <w:lang w:val="ru-RU"/>
        </w:rPr>
        <w:t>пљеност витамина у исхрани према узрасту деце</w:t>
      </w:r>
      <w:r w:rsidR="009F0981" w:rsidRPr="00734B53">
        <w:rPr>
          <w:lang w:val="ru-RU"/>
        </w:rPr>
        <w:t xml:space="preserve">        </w:t>
      </w:r>
    </w:p>
    <w:tbl>
      <w:tblPr>
        <w:tblW w:w="9877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004"/>
        <w:gridCol w:w="1094"/>
        <w:gridCol w:w="561"/>
        <w:gridCol w:w="674"/>
        <w:gridCol w:w="674"/>
        <w:gridCol w:w="674"/>
        <w:gridCol w:w="674"/>
        <w:gridCol w:w="1048"/>
        <w:gridCol w:w="805"/>
        <w:gridCol w:w="1229"/>
        <w:gridCol w:w="1440"/>
      </w:tblGrid>
      <w:tr w:rsidR="000442ED" w:rsidRPr="00734B53" w:rsidTr="004A4E16">
        <w:trPr>
          <w:tblCellSpacing w:w="7" w:type="dxa"/>
          <w:jc w:val="center"/>
        </w:trPr>
        <w:tc>
          <w:tcPr>
            <w:tcW w:w="51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proofErr w:type="spellStart"/>
            <w:r w:rsidRPr="00734B53">
              <w:t>Узраст</w:t>
            </w:r>
            <w:proofErr w:type="spellEnd"/>
          </w:p>
        </w:tc>
        <w:tc>
          <w:tcPr>
            <w:tcW w:w="4468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ВИТАМИНИ</w:t>
            </w:r>
          </w:p>
        </w:tc>
      </w:tr>
      <w:tr w:rsidR="000442ED" w:rsidRPr="00734B53" w:rsidTr="004A4E16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0442ED" w:rsidP="004A4E16">
            <w:pPr>
              <w:spacing w:line="276" w:lineRule="auto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А 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Д 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Е 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Ц 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Б </w:t>
            </w:r>
            <w:r w:rsidRPr="00734B53">
              <w:rPr>
                <w:vertAlign w:val="subscript"/>
              </w:rPr>
              <w:t xml:space="preserve">1 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Б </w:t>
            </w:r>
            <w:r w:rsidRPr="00734B53">
              <w:rPr>
                <w:vertAlign w:val="subscript"/>
              </w:rPr>
              <w:t xml:space="preserve">2 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proofErr w:type="spellStart"/>
            <w:r w:rsidRPr="00734B53">
              <w:t>Ниацин</w:t>
            </w:r>
            <w:proofErr w:type="spellEnd"/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>Б</w:t>
            </w:r>
            <w:r w:rsidRPr="00734B53">
              <w:rPr>
                <w:vertAlign w:val="subscript"/>
              </w:rPr>
              <w:t xml:space="preserve">6 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proofErr w:type="spellStart"/>
            <w:r w:rsidRPr="00734B53">
              <w:t>Фолацин</w:t>
            </w:r>
            <w:proofErr w:type="spellEnd"/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      Б </w:t>
            </w:r>
            <w:r w:rsidRPr="00734B53">
              <w:rPr>
                <w:vertAlign w:val="subscript"/>
              </w:rPr>
              <w:t xml:space="preserve">12 </w:t>
            </w:r>
          </w:p>
        </w:tc>
      </w:tr>
      <w:tr w:rsidR="000442ED" w:rsidRPr="00734B53" w:rsidTr="004A4E16">
        <w:trPr>
          <w:trHeight w:val="251"/>
          <w:tblCellSpacing w:w="7" w:type="dxa"/>
          <w:jc w:val="center"/>
        </w:trPr>
        <w:tc>
          <w:tcPr>
            <w:tcW w:w="5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 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mg ПЕ 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mg 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ТЕ 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>mg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mg 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mg 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NЕ 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>mg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        mg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     mg  </w:t>
            </w:r>
          </w:p>
        </w:tc>
      </w:tr>
      <w:tr w:rsidR="000442ED" w:rsidRPr="00734B53" w:rsidTr="004A4E16">
        <w:trPr>
          <w:tblCellSpacing w:w="7" w:type="dxa"/>
          <w:jc w:val="center"/>
        </w:trPr>
        <w:tc>
          <w:tcPr>
            <w:tcW w:w="5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C452BD" w:rsidP="004A4E16">
            <w:pPr>
              <w:pStyle w:val="NormalWeb"/>
              <w:spacing w:line="276" w:lineRule="auto"/>
              <w:jc w:val="center"/>
            </w:pPr>
            <w:r>
              <w:t>0,6</w:t>
            </w:r>
            <w:r w:rsidRPr="00734B53">
              <w:rPr>
                <w:lang w:val="ru-RU"/>
              </w:rPr>
              <w:t>–</w:t>
            </w:r>
            <w:r w:rsidR="000442ED" w:rsidRPr="00734B53">
              <w:t>1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>354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>9,0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>4,27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>40,5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>0,36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>0,36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0,45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>0.27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72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0,72</w:t>
            </w:r>
          </w:p>
        </w:tc>
      </w:tr>
      <w:tr w:rsidR="000442ED" w:rsidRPr="00734B53" w:rsidTr="004A4E16">
        <w:trPr>
          <w:tblCellSpacing w:w="7" w:type="dxa"/>
          <w:jc w:val="center"/>
        </w:trPr>
        <w:tc>
          <w:tcPr>
            <w:tcW w:w="5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C452BD" w:rsidP="004A4E16">
            <w:pPr>
              <w:pStyle w:val="NormalWeb"/>
              <w:spacing w:line="276" w:lineRule="auto"/>
              <w:jc w:val="center"/>
            </w:pPr>
            <w:r>
              <w:t>1</w:t>
            </w:r>
            <w:r w:rsidRPr="00734B53">
              <w:rPr>
                <w:lang w:val="ru-RU"/>
              </w:rPr>
              <w:t>–</w:t>
            </w:r>
            <w:r w:rsidR="000442ED" w:rsidRPr="00734B53">
              <w:t>2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360 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9,0 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4,5 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40,5 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0,63 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0,72 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8,1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0,81 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90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1,8</w:t>
            </w:r>
          </w:p>
        </w:tc>
      </w:tr>
      <w:tr w:rsidR="000442ED" w:rsidRPr="00734B53" w:rsidTr="004A4E16">
        <w:trPr>
          <w:tblCellSpacing w:w="7" w:type="dxa"/>
          <w:jc w:val="center"/>
        </w:trPr>
        <w:tc>
          <w:tcPr>
            <w:tcW w:w="5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C452BD" w:rsidP="004A4E16">
            <w:pPr>
              <w:pStyle w:val="NormalWeb"/>
              <w:spacing w:line="276" w:lineRule="auto"/>
              <w:jc w:val="center"/>
            </w:pPr>
            <w:r>
              <w:t xml:space="preserve"> 2</w:t>
            </w:r>
            <w:r w:rsidRPr="00734B53">
              <w:rPr>
                <w:lang w:val="ru-RU"/>
              </w:rPr>
              <w:t>–</w:t>
            </w:r>
            <w:r w:rsidR="000442ED" w:rsidRPr="00734B53">
              <w:t>3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360 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9,0 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4,5 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40,5 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0,63 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0,72 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8,1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0,81 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90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1,8</w:t>
            </w:r>
          </w:p>
        </w:tc>
      </w:tr>
      <w:tr w:rsidR="000442ED" w:rsidRPr="00734B53" w:rsidTr="004A4E16">
        <w:trPr>
          <w:tblCellSpacing w:w="7" w:type="dxa"/>
          <w:jc w:val="center"/>
        </w:trPr>
        <w:tc>
          <w:tcPr>
            <w:tcW w:w="5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C452BD" w:rsidP="004A4E16">
            <w:pPr>
              <w:pStyle w:val="NormalWeb"/>
              <w:spacing w:line="276" w:lineRule="auto"/>
              <w:jc w:val="center"/>
            </w:pPr>
            <w:r>
              <w:t>3</w:t>
            </w:r>
            <w:r w:rsidRPr="00734B53">
              <w:rPr>
                <w:lang w:val="ru-RU"/>
              </w:rPr>
              <w:t>–</w:t>
            </w:r>
            <w:r w:rsidR="000442ED" w:rsidRPr="00734B53">
              <w:t>5</w:t>
            </w:r>
            <w:r w:rsidR="00B530EA" w:rsidRPr="00734B53">
              <w:t>,5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450 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9,0 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5,4 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40,5 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0,81 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0,9 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9,9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1,17 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180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2,25</w:t>
            </w:r>
          </w:p>
        </w:tc>
      </w:tr>
      <w:tr w:rsidR="000442ED" w:rsidRPr="00734B53" w:rsidTr="004A4E16">
        <w:trPr>
          <w:tblCellSpacing w:w="7" w:type="dxa"/>
          <w:jc w:val="center"/>
        </w:trPr>
        <w:tc>
          <w:tcPr>
            <w:tcW w:w="5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5</w:t>
            </w:r>
            <w:r w:rsidR="00C452BD">
              <w:t>,5</w:t>
            </w:r>
            <w:r w:rsidR="00C452BD" w:rsidRPr="00734B53">
              <w:rPr>
                <w:lang w:val="ru-RU"/>
              </w:rPr>
              <w:t>–</w:t>
            </w:r>
            <w:r w:rsidR="00B530EA" w:rsidRPr="00734B53">
              <w:t>6,5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450 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9,0 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5,4 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40,5 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0,81 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0,9 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9,9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1,17 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180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2,25</w:t>
            </w:r>
          </w:p>
        </w:tc>
      </w:tr>
    </w:tbl>
    <w:p w:rsidR="00013A96" w:rsidRDefault="00013A96" w:rsidP="00013A96">
      <w:pPr>
        <w:pStyle w:val="NormalWeb"/>
        <w:spacing w:before="0" w:beforeAutospacing="0" w:after="0"/>
        <w:ind w:right="510" w:firstLine="567"/>
        <w:jc w:val="both"/>
        <w:rPr>
          <w:lang w:val="ru-RU"/>
        </w:rPr>
      </w:pPr>
    </w:p>
    <w:p w:rsidR="000442ED" w:rsidRDefault="000442ED" w:rsidP="00013A96">
      <w:pPr>
        <w:pStyle w:val="NormalWeb"/>
        <w:spacing w:before="0" w:beforeAutospacing="0" w:after="0"/>
        <w:ind w:right="510" w:firstLine="567"/>
        <w:jc w:val="both"/>
        <w:rPr>
          <w:lang w:val="ru-RU"/>
        </w:rPr>
      </w:pPr>
      <w:r w:rsidRPr="00734B53">
        <w:rPr>
          <w:lang w:val="ru-RU"/>
        </w:rPr>
        <w:t>Дневним препорукама количина витамина из табеле треба при планирању исхране за витамин Б1 додати 25%,</w:t>
      </w:r>
      <w:r w:rsidR="00B530EA" w:rsidRPr="00734B53">
        <w:rPr>
          <w:lang w:val="ru-RU"/>
        </w:rPr>
        <w:t xml:space="preserve"> </w:t>
      </w:r>
      <w:r w:rsidRPr="00734B53">
        <w:rPr>
          <w:lang w:val="ru-RU"/>
        </w:rPr>
        <w:t>за витамин Б2 - 20%, за нијацин 20% и за витамин Ц 50%.</w:t>
      </w:r>
    </w:p>
    <w:p w:rsidR="00CA279F" w:rsidRPr="00734B53" w:rsidRDefault="00CA279F" w:rsidP="00013A96">
      <w:pPr>
        <w:pStyle w:val="NormalWeb"/>
        <w:spacing w:before="0" w:beforeAutospacing="0" w:after="0"/>
        <w:ind w:right="510" w:firstLine="567"/>
        <w:jc w:val="both"/>
        <w:rPr>
          <w:lang w:val="ru-RU"/>
        </w:rPr>
      </w:pPr>
    </w:p>
    <w:p w:rsidR="00C452BD" w:rsidRDefault="000442ED" w:rsidP="00013A96">
      <w:pPr>
        <w:pStyle w:val="NormalWeb"/>
        <w:spacing w:before="0" w:beforeAutospacing="0" w:after="0"/>
        <w:ind w:right="510" w:firstLine="527"/>
        <w:jc w:val="both"/>
        <w:rPr>
          <w:lang w:val="ru-RU"/>
        </w:rPr>
      </w:pPr>
      <w:r w:rsidRPr="00734B53">
        <w:rPr>
          <w:lang w:val="ru-RU"/>
        </w:rPr>
        <w:t xml:space="preserve">Уколико се од дневних потреба за минералима за поједине узрасне групе обрачуна 90% добијају се количине које су дате у Табели </w:t>
      </w:r>
      <w:r w:rsidR="00013A96">
        <w:rPr>
          <w:lang w:val="ru-RU"/>
        </w:rPr>
        <w:t>З</w:t>
      </w:r>
      <w:r w:rsidRPr="00734B53">
        <w:rPr>
          <w:lang w:val="ru-RU"/>
        </w:rPr>
        <w:t>.</w:t>
      </w:r>
    </w:p>
    <w:p w:rsidR="00013A96" w:rsidRPr="00734B53" w:rsidRDefault="00013A96" w:rsidP="00013A96">
      <w:pPr>
        <w:pStyle w:val="NormalWeb"/>
        <w:spacing w:before="0" w:beforeAutospacing="0" w:after="0"/>
        <w:ind w:right="510" w:firstLine="527"/>
        <w:jc w:val="both"/>
        <w:rPr>
          <w:lang w:val="ru-RU"/>
        </w:rPr>
      </w:pPr>
    </w:p>
    <w:p w:rsidR="00C452BD" w:rsidRPr="00734B53" w:rsidRDefault="000442ED" w:rsidP="00013A96">
      <w:pPr>
        <w:pStyle w:val="NormalWeb"/>
        <w:spacing w:before="0" w:beforeAutospacing="0" w:after="0"/>
        <w:ind w:right="510"/>
        <w:rPr>
          <w:lang w:val="ru-RU"/>
        </w:rPr>
      </w:pPr>
      <w:r w:rsidRPr="00734B53">
        <w:rPr>
          <w:b/>
          <w:lang w:val="ru-RU"/>
        </w:rPr>
        <w:t xml:space="preserve">Табела </w:t>
      </w:r>
      <w:r w:rsidR="00013A96">
        <w:rPr>
          <w:b/>
          <w:lang w:val="ru-RU"/>
        </w:rPr>
        <w:t>З</w:t>
      </w:r>
      <w:r w:rsidR="00B530EA" w:rsidRPr="00734B53">
        <w:rPr>
          <w:b/>
          <w:lang w:val="ru-RU"/>
        </w:rPr>
        <w:t xml:space="preserve">. </w:t>
      </w:r>
      <w:r w:rsidRPr="00734B53">
        <w:rPr>
          <w:lang w:val="ru-RU"/>
        </w:rPr>
        <w:t xml:space="preserve"> Заступљеност минерала у исх</w:t>
      </w:r>
      <w:r w:rsidR="009F0981" w:rsidRPr="00734B53">
        <w:rPr>
          <w:lang w:val="ru-RU"/>
        </w:rPr>
        <w:t xml:space="preserve">рани </w:t>
      </w:r>
      <w:r w:rsidR="00B530EA" w:rsidRPr="00734B53">
        <w:rPr>
          <w:lang w:val="ru-RU"/>
        </w:rPr>
        <w:t xml:space="preserve">према узрасту </w:t>
      </w:r>
      <w:r w:rsidR="009F0981" w:rsidRPr="00734B53">
        <w:rPr>
          <w:lang w:val="ru-RU"/>
        </w:rPr>
        <w:t xml:space="preserve">деце </w:t>
      </w:r>
    </w:p>
    <w:tbl>
      <w:tblPr>
        <w:tblW w:w="1027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088"/>
        <w:gridCol w:w="728"/>
        <w:gridCol w:w="627"/>
        <w:gridCol w:w="805"/>
        <w:gridCol w:w="720"/>
        <w:gridCol w:w="630"/>
        <w:gridCol w:w="1350"/>
        <w:gridCol w:w="1530"/>
        <w:gridCol w:w="1710"/>
        <w:gridCol w:w="1087"/>
      </w:tblGrid>
      <w:tr w:rsidR="000442ED" w:rsidRPr="00734B53" w:rsidTr="004A4E16">
        <w:trPr>
          <w:tblCellSpacing w:w="7" w:type="dxa"/>
          <w:jc w:val="center"/>
        </w:trPr>
        <w:tc>
          <w:tcPr>
            <w:tcW w:w="1067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proofErr w:type="spellStart"/>
            <w:r w:rsidRPr="00734B53">
              <w:t>Узраст</w:t>
            </w:r>
            <w:proofErr w:type="spellEnd"/>
            <w:r w:rsidRPr="00734B53">
              <w:t xml:space="preserve"> </w:t>
            </w:r>
          </w:p>
        </w:tc>
        <w:tc>
          <w:tcPr>
            <w:tcW w:w="916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 xml:space="preserve">МИНЕРАЛНЕ МАТЕРИЈЕ  (mg) </w:t>
            </w:r>
          </w:p>
        </w:tc>
      </w:tr>
      <w:tr w:rsidR="000442ED" w:rsidRPr="00734B53" w:rsidTr="004A4E16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0442ED" w:rsidP="004A4E16">
            <w:pPr>
              <w:spacing w:line="276" w:lineRule="auto"/>
            </w:pP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Ca 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P 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Mg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Fe 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Zn 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    Cu 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proofErr w:type="spellStart"/>
            <w:r w:rsidRPr="00734B53">
              <w:t>Nа</w:t>
            </w:r>
            <w:proofErr w:type="spellEnd"/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K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J</w:t>
            </w:r>
          </w:p>
        </w:tc>
      </w:tr>
      <w:tr w:rsidR="000442ED" w:rsidRPr="00734B53" w:rsidTr="004A4E16">
        <w:trPr>
          <w:tblCellSpacing w:w="7" w:type="dxa"/>
          <w:jc w:val="center"/>
        </w:trPr>
        <w:tc>
          <w:tcPr>
            <w:tcW w:w="10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C452BD" w:rsidP="004A4E16">
            <w:pPr>
              <w:pStyle w:val="NormalWeb"/>
              <w:spacing w:line="276" w:lineRule="auto"/>
              <w:jc w:val="center"/>
            </w:pPr>
            <w:r>
              <w:t>0,6</w:t>
            </w:r>
            <w:r w:rsidRPr="00734B53">
              <w:rPr>
                <w:lang w:val="ru-RU"/>
              </w:rPr>
              <w:t>–</w:t>
            </w:r>
            <w:r w:rsidR="000442ED" w:rsidRPr="00734B53">
              <w:t>1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>360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>270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>54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 7,2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C452BD" w:rsidP="004A4E16">
            <w:pPr>
              <w:pStyle w:val="NormalWeb"/>
              <w:spacing w:line="276" w:lineRule="auto"/>
            </w:pPr>
            <w:r>
              <w:t>0,6</w:t>
            </w:r>
            <w:r w:rsidRPr="00734B53">
              <w:rPr>
                <w:lang w:val="ru-RU"/>
              </w:rPr>
              <w:t>–</w:t>
            </w:r>
            <w:r w:rsidR="000442ED" w:rsidRPr="00734B53">
              <w:t>0,8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>162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585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72</w:t>
            </w:r>
          </w:p>
        </w:tc>
      </w:tr>
      <w:tr w:rsidR="000442ED" w:rsidRPr="00734B53" w:rsidTr="004A4E16">
        <w:trPr>
          <w:tblCellSpacing w:w="7" w:type="dxa"/>
          <w:jc w:val="center"/>
        </w:trPr>
        <w:tc>
          <w:tcPr>
            <w:tcW w:w="10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C452BD" w:rsidP="004A4E16">
            <w:pPr>
              <w:pStyle w:val="NormalWeb"/>
              <w:spacing w:line="276" w:lineRule="auto"/>
              <w:jc w:val="center"/>
            </w:pPr>
            <w:r>
              <w:t>1</w:t>
            </w:r>
            <w:r w:rsidRPr="00734B53">
              <w:rPr>
                <w:lang w:val="ru-RU"/>
              </w:rPr>
              <w:t>–</w:t>
            </w:r>
            <w:r w:rsidR="000442ED" w:rsidRPr="00734B53">
              <w:t>2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720 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720 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135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13,5 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9 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C452BD" w:rsidP="004A4E16">
            <w:pPr>
              <w:pStyle w:val="NormalWeb"/>
              <w:spacing w:line="276" w:lineRule="auto"/>
            </w:pPr>
            <w:r>
              <w:t>0,9</w:t>
            </w:r>
            <w:r w:rsidRPr="00734B53">
              <w:rPr>
                <w:lang w:val="ru-RU"/>
              </w:rPr>
              <w:t>–</w:t>
            </w:r>
            <w:r w:rsidR="000442ED" w:rsidRPr="00734B53">
              <w:t xml:space="preserve">1,8 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C452BD" w:rsidP="004A4E16">
            <w:pPr>
              <w:pStyle w:val="NormalWeb"/>
              <w:spacing w:line="276" w:lineRule="auto"/>
            </w:pPr>
            <w:r>
              <w:t>292,5</w:t>
            </w:r>
            <w:r w:rsidRPr="00734B53">
              <w:rPr>
                <w:lang w:val="ru-RU"/>
              </w:rPr>
              <w:t>–</w:t>
            </w:r>
            <w:r w:rsidR="000442ED" w:rsidRPr="00734B53">
              <w:t xml:space="preserve">877,5 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C452BD" w:rsidP="004A4E16">
            <w:pPr>
              <w:pStyle w:val="NormalWeb"/>
              <w:spacing w:line="276" w:lineRule="auto"/>
              <w:jc w:val="center"/>
            </w:pPr>
            <w:r>
              <w:t>495</w:t>
            </w:r>
            <w:r w:rsidRPr="00734B53">
              <w:rPr>
                <w:lang w:val="ru-RU"/>
              </w:rPr>
              <w:t>–</w:t>
            </w:r>
            <w:r w:rsidR="000442ED" w:rsidRPr="00734B53">
              <w:t>1485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63</w:t>
            </w:r>
          </w:p>
        </w:tc>
      </w:tr>
      <w:tr w:rsidR="000442ED" w:rsidRPr="00734B53" w:rsidTr="004A4E16">
        <w:trPr>
          <w:tblCellSpacing w:w="7" w:type="dxa"/>
          <w:jc w:val="center"/>
        </w:trPr>
        <w:tc>
          <w:tcPr>
            <w:tcW w:w="10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C452BD" w:rsidP="004A4E16">
            <w:pPr>
              <w:pStyle w:val="NormalWeb"/>
              <w:spacing w:line="276" w:lineRule="auto"/>
              <w:jc w:val="center"/>
            </w:pPr>
            <w:r>
              <w:t>2</w:t>
            </w:r>
            <w:r w:rsidRPr="00734B53">
              <w:rPr>
                <w:lang w:val="ru-RU"/>
              </w:rPr>
              <w:t>–</w:t>
            </w:r>
            <w:r w:rsidR="000442ED" w:rsidRPr="00734B53">
              <w:t>3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720 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720 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135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13,5 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9 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C452BD" w:rsidP="004A4E16">
            <w:pPr>
              <w:pStyle w:val="NormalWeb"/>
              <w:spacing w:line="276" w:lineRule="auto"/>
            </w:pPr>
            <w:r>
              <w:t>0,9</w:t>
            </w:r>
            <w:r w:rsidRPr="00734B53">
              <w:rPr>
                <w:lang w:val="ru-RU"/>
              </w:rPr>
              <w:t>–</w:t>
            </w:r>
            <w:r w:rsidR="000442ED" w:rsidRPr="00734B53">
              <w:t xml:space="preserve">1,8 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C452BD" w:rsidP="004A4E16">
            <w:pPr>
              <w:pStyle w:val="NormalWeb"/>
              <w:spacing w:line="276" w:lineRule="auto"/>
            </w:pPr>
            <w:r>
              <w:t>292,5</w:t>
            </w:r>
            <w:r w:rsidRPr="00734B53">
              <w:rPr>
                <w:lang w:val="ru-RU"/>
              </w:rPr>
              <w:t>–</w:t>
            </w:r>
            <w:r w:rsidR="000442ED" w:rsidRPr="00734B53">
              <w:t xml:space="preserve">877,5 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C452BD" w:rsidP="004A4E16">
            <w:pPr>
              <w:pStyle w:val="NormalWeb"/>
              <w:spacing w:line="276" w:lineRule="auto"/>
              <w:jc w:val="center"/>
            </w:pPr>
            <w:r>
              <w:t>495</w:t>
            </w:r>
            <w:r w:rsidRPr="00734B53">
              <w:rPr>
                <w:lang w:val="ru-RU"/>
              </w:rPr>
              <w:t>–</w:t>
            </w:r>
            <w:r w:rsidR="000442ED" w:rsidRPr="00734B53">
              <w:t>1485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63</w:t>
            </w:r>
          </w:p>
        </w:tc>
      </w:tr>
      <w:tr w:rsidR="000442ED" w:rsidRPr="00734B53" w:rsidTr="004A4E16">
        <w:trPr>
          <w:tblCellSpacing w:w="7" w:type="dxa"/>
          <w:jc w:val="center"/>
        </w:trPr>
        <w:tc>
          <w:tcPr>
            <w:tcW w:w="10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C452BD" w:rsidP="004A4E16">
            <w:pPr>
              <w:pStyle w:val="NormalWeb"/>
              <w:spacing w:line="276" w:lineRule="auto"/>
              <w:jc w:val="center"/>
            </w:pPr>
            <w:r>
              <w:lastRenderedPageBreak/>
              <w:t>3</w:t>
            </w:r>
            <w:r w:rsidRPr="00734B53">
              <w:rPr>
                <w:lang w:val="ru-RU"/>
              </w:rPr>
              <w:t>–</w:t>
            </w:r>
            <w:r w:rsidR="000442ED" w:rsidRPr="00734B53">
              <w:t>5</w:t>
            </w:r>
            <w:r w:rsidR="00B530EA" w:rsidRPr="00734B53">
              <w:t>,5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720 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720 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180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 9 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9 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C452BD" w:rsidP="004A4E16">
            <w:pPr>
              <w:pStyle w:val="NormalWeb"/>
              <w:spacing w:line="276" w:lineRule="auto"/>
            </w:pPr>
            <w:r>
              <w:t>0,9</w:t>
            </w:r>
            <w:r w:rsidRPr="00734B53">
              <w:rPr>
                <w:lang w:val="ru-RU"/>
              </w:rPr>
              <w:t>–</w:t>
            </w:r>
            <w:r w:rsidR="000442ED" w:rsidRPr="00734B53">
              <w:t xml:space="preserve">1,8 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C452BD" w:rsidP="004A4E16">
            <w:pPr>
              <w:pStyle w:val="NormalWeb"/>
              <w:spacing w:line="276" w:lineRule="auto"/>
            </w:pPr>
            <w:r>
              <w:t>405</w:t>
            </w:r>
            <w:r w:rsidRPr="00734B53">
              <w:rPr>
                <w:lang w:val="ru-RU"/>
              </w:rPr>
              <w:t>–</w:t>
            </w:r>
            <w:r w:rsidR="000442ED" w:rsidRPr="00734B53">
              <w:t xml:space="preserve">1215 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C452BD" w:rsidP="004A4E16">
            <w:pPr>
              <w:pStyle w:val="NormalWeb"/>
              <w:spacing w:line="276" w:lineRule="auto"/>
              <w:jc w:val="center"/>
            </w:pPr>
            <w:r>
              <w:t>697</w:t>
            </w:r>
            <w:r w:rsidRPr="00734B53">
              <w:rPr>
                <w:lang w:val="ru-RU"/>
              </w:rPr>
              <w:t>–</w:t>
            </w:r>
            <w:r w:rsidR="000442ED" w:rsidRPr="00734B53">
              <w:t>2092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81</w:t>
            </w:r>
          </w:p>
        </w:tc>
      </w:tr>
      <w:tr w:rsidR="000442ED" w:rsidRPr="00734B53" w:rsidTr="004A4E16">
        <w:trPr>
          <w:tblCellSpacing w:w="7" w:type="dxa"/>
          <w:jc w:val="center"/>
        </w:trPr>
        <w:tc>
          <w:tcPr>
            <w:tcW w:w="10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0442ED" w:rsidP="00B530EA">
            <w:pPr>
              <w:pStyle w:val="NormalWeb"/>
              <w:spacing w:line="276" w:lineRule="auto"/>
              <w:jc w:val="center"/>
            </w:pPr>
            <w:r w:rsidRPr="00734B53">
              <w:t>5</w:t>
            </w:r>
            <w:r w:rsidR="00C452BD">
              <w:t>,5</w:t>
            </w:r>
            <w:r w:rsidR="00C452BD" w:rsidRPr="00734B53">
              <w:rPr>
                <w:lang w:val="ru-RU"/>
              </w:rPr>
              <w:t>–</w:t>
            </w:r>
            <w:r w:rsidR="00B530EA" w:rsidRPr="00734B53">
              <w:t>6,5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720 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720 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180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 9 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0442ED" w:rsidP="004A4E16">
            <w:pPr>
              <w:pStyle w:val="NormalWeb"/>
              <w:spacing w:line="276" w:lineRule="auto"/>
            </w:pPr>
            <w:r w:rsidRPr="00734B53">
              <w:t xml:space="preserve">9 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C452BD" w:rsidP="004A4E16">
            <w:pPr>
              <w:pStyle w:val="NormalWeb"/>
              <w:spacing w:line="276" w:lineRule="auto"/>
            </w:pPr>
            <w:r>
              <w:t>0,9</w:t>
            </w:r>
            <w:r w:rsidRPr="00734B53">
              <w:rPr>
                <w:lang w:val="ru-RU"/>
              </w:rPr>
              <w:t>–</w:t>
            </w:r>
            <w:r w:rsidR="000442ED" w:rsidRPr="00734B53">
              <w:t xml:space="preserve">1,8 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2ED" w:rsidRPr="00734B53" w:rsidRDefault="00C452BD" w:rsidP="004A4E16">
            <w:pPr>
              <w:pStyle w:val="NormalWeb"/>
              <w:spacing w:line="276" w:lineRule="auto"/>
            </w:pPr>
            <w:r>
              <w:t>405</w:t>
            </w:r>
            <w:r w:rsidRPr="00734B53">
              <w:rPr>
                <w:lang w:val="ru-RU"/>
              </w:rPr>
              <w:t>–</w:t>
            </w:r>
            <w:r w:rsidR="000442ED" w:rsidRPr="00734B53">
              <w:t xml:space="preserve">1215 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42ED" w:rsidRPr="00734B53" w:rsidRDefault="00C452BD" w:rsidP="004A4E16">
            <w:pPr>
              <w:pStyle w:val="NormalWeb"/>
              <w:spacing w:line="276" w:lineRule="auto"/>
              <w:jc w:val="center"/>
            </w:pPr>
            <w:r>
              <w:t>697</w:t>
            </w:r>
            <w:r w:rsidRPr="00734B53">
              <w:rPr>
                <w:lang w:val="ru-RU"/>
              </w:rPr>
              <w:t>–</w:t>
            </w:r>
            <w:r w:rsidR="000442ED" w:rsidRPr="00734B53">
              <w:t>2092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442ED" w:rsidRPr="00734B53" w:rsidRDefault="000442ED" w:rsidP="004A4E16">
            <w:pPr>
              <w:pStyle w:val="NormalWeb"/>
              <w:spacing w:line="276" w:lineRule="auto"/>
              <w:jc w:val="center"/>
            </w:pPr>
            <w:r w:rsidRPr="00734B53">
              <w:t>81</w:t>
            </w:r>
          </w:p>
        </w:tc>
      </w:tr>
    </w:tbl>
    <w:p w:rsidR="000442ED" w:rsidRPr="00734B53" w:rsidRDefault="000442ED" w:rsidP="00D619C1">
      <w:pPr>
        <w:pStyle w:val="NormalWeb"/>
        <w:spacing w:beforeAutospacing="0" w:after="0"/>
        <w:ind w:left="527" w:right="527" w:firstLine="238"/>
        <w:rPr>
          <w:b/>
        </w:rPr>
      </w:pPr>
    </w:p>
    <w:p w:rsidR="000442ED" w:rsidRPr="00734B53" w:rsidRDefault="000442ED" w:rsidP="00D619C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34B53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p w:rsidR="000442ED" w:rsidRPr="00734B53" w:rsidRDefault="000442ED" w:rsidP="00D619C1">
      <w:pPr>
        <w:autoSpaceDE w:val="0"/>
        <w:autoSpaceDN w:val="0"/>
        <w:adjustRightInd w:val="0"/>
        <w:jc w:val="both"/>
      </w:pPr>
    </w:p>
    <w:sectPr w:rsidR="000442ED" w:rsidRPr="00734B53" w:rsidSect="00325A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6677"/>
    <w:multiLevelType w:val="hybridMultilevel"/>
    <w:tmpl w:val="144C2F3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C6B5A5A"/>
    <w:multiLevelType w:val="hybridMultilevel"/>
    <w:tmpl w:val="AB02E7D4"/>
    <w:lvl w:ilvl="0" w:tplc="C34A6358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8CD600D"/>
    <w:multiLevelType w:val="hybridMultilevel"/>
    <w:tmpl w:val="28A22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A050AE9"/>
    <w:multiLevelType w:val="hybridMultilevel"/>
    <w:tmpl w:val="AD1221AE"/>
    <w:lvl w:ilvl="0" w:tplc="D7A8021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46DA6F1F"/>
    <w:multiLevelType w:val="multilevel"/>
    <w:tmpl w:val="2A70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22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0D371F2"/>
    <w:multiLevelType w:val="hybridMultilevel"/>
    <w:tmpl w:val="6AC22650"/>
    <w:lvl w:ilvl="0" w:tplc="5B84583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4D2C"/>
    <w:rsid w:val="00003623"/>
    <w:rsid w:val="00005EAB"/>
    <w:rsid w:val="000126BE"/>
    <w:rsid w:val="00013A96"/>
    <w:rsid w:val="0002608F"/>
    <w:rsid w:val="000267D9"/>
    <w:rsid w:val="0002718E"/>
    <w:rsid w:val="00033348"/>
    <w:rsid w:val="0003695A"/>
    <w:rsid w:val="000411B0"/>
    <w:rsid w:val="000442ED"/>
    <w:rsid w:val="00045F77"/>
    <w:rsid w:val="00071D69"/>
    <w:rsid w:val="000762C9"/>
    <w:rsid w:val="0007668B"/>
    <w:rsid w:val="0008672E"/>
    <w:rsid w:val="000A3924"/>
    <w:rsid w:val="000E6EF7"/>
    <w:rsid w:val="00117823"/>
    <w:rsid w:val="001269DE"/>
    <w:rsid w:val="00127603"/>
    <w:rsid w:val="00132044"/>
    <w:rsid w:val="00140170"/>
    <w:rsid w:val="00150687"/>
    <w:rsid w:val="00154099"/>
    <w:rsid w:val="0016421A"/>
    <w:rsid w:val="0016517E"/>
    <w:rsid w:val="00183FD5"/>
    <w:rsid w:val="00194D2C"/>
    <w:rsid w:val="001A0DBC"/>
    <w:rsid w:val="001B137F"/>
    <w:rsid w:val="001C45DB"/>
    <w:rsid w:val="001E059B"/>
    <w:rsid w:val="001F06B5"/>
    <w:rsid w:val="001F2A53"/>
    <w:rsid w:val="001F59A1"/>
    <w:rsid w:val="00206CFD"/>
    <w:rsid w:val="00207DF0"/>
    <w:rsid w:val="002123A3"/>
    <w:rsid w:val="002537D1"/>
    <w:rsid w:val="00264D8E"/>
    <w:rsid w:val="002A176E"/>
    <w:rsid w:val="002A2277"/>
    <w:rsid w:val="002C3888"/>
    <w:rsid w:val="002E3326"/>
    <w:rsid w:val="002E6727"/>
    <w:rsid w:val="00306791"/>
    <w:rsid w:val="003247C2"/>
    <w:rsid w:val="003251CB"/>
    <w:rsid w:val="00325AC5"/>
    <w:rsid w:val="003262BB"/>
    <w:rsid w:val="00330AAE"/>
    <w:rsid w:val="00375FCC"/>
    <w:rsid w:val="003A5CB0"/>
    <w:rsid w:val="003C7D95"/>
    <w:rsid w:val="003E400A"/>
    <w:rsid w:val="003E54F8"/>
    <w:rsid w:val="004076DD"/>
    <w:rsid w:val="00413484"/>
    <w:rsid w:val="00423E33"/>
    <w:rsid w:val="00454A15"/>
    <w:rsid w:val="00481A16"/>
    <w:rsid w:val="00486CCB"/>
    <w:rsid w:val="004A29CF"/>
    <w:rsid w:val="004A4E16"/>
    <w:rsid w:val="004B2C76"/>
    <w:rsid w:val="004B36AA"/>
    <w:rsid w:val="004C7E1C"/>
    <w:rsid w:val="004D576F"/>
    <w:rsid w:val="00516A37"/>
    <w:rsid w:val="00530B5E"/>
    <w:rsid w:val="00530D7E"/>
    <w:rsid w:val="00544463"/>
    <w:rsid w:val="00551FD3"/>
    <w:rsid w:val="00592A7D"/>
    <w:rsid w:val="0059656E"/>
    <w:rsid w:val="005B5897"/>
    <w:rsid w:val="005D272A"/>
    <w:rsid w:val="005F293D"/>
    <w:rsid w:val="005F7280"/>
    <w:rsid w:val="00603643"/>
    <w:rsid w:val="006109AD"/>
    <w:rsid w:val="00611E52"/>
    <w:rsid w:val="00613DB9"/>
    <w:rsid w:val="006225E8"/>
    <w:rsid w:val="0063110D"/>
    <w:rsid w:val="00643E0B"/>
    <w:rsid w:val="00650CC4"/>
    <w:rsid w:val="00651B95"/>
    <w:rsid w:val="00653E7A"/>
    <w:rsid w:val="00676630"/>
    <w:rsid w:val="00691C20"/>
    <w:rsid w:val="006B00C9"/>
    <w:rsid w:val="006D3818"/>
    <w:rsid w:val="006E3C50"/>
    <w:rsid w:val="006F1AE1"/>
    <w:rsid w:val="006F37FC"/>
    <w:rsid w:val="007018A6"/>
    <w:rsid w:val="00713F6D"/>
    <w:rsid w:val="007145C3"/>
    <w:rsid w:val="007302FA"/>
    <w:rsid w:val="00733F97"/>
    <w:rsid w:val="00734B53"/>
    <w:rsid w:val="007518B0"/>
    <w:rsid w:val="00752272"/>
    <w:rsid w:val="00766AE0"/>
    <w:rsid w:val="0077172D"/>
    <w:rsid w:val="007748BB"/>
    <w:rsid w:val="00786CAF"/>
    <w:rsid w:val="00795C52"/>
    <w:rsid w:val="007A5D3F"/>
    <w:rsid w:val="007A5FE1"/>
    <w:rsid w:val="007B25B0"/>
    <w:rsid w:val="007C31E9"/>
    <w:rsid w:val="007E030C"/>
    <w:rsid w:val="007F327C"/>
    <w:rsid w:val="0080675E"/>
    <w:rsid w:val="0081278C"/>
    <w:rsid w:val="008166C7"/>
    <w:rsid w:val="00821D0B"/>
    <w:rsid w:val="00824567"/>
    <w:rsid w:val="008330B1"/>
    <w:rsid w:val="00835C24"/>
    <w:rsid w:val="0085216E"/>
    <w:rsid w:val="0085642D"/>
    <w:rsid w:val="00880882"/>
    <w:rsid w:val="008834AF"/>
    <w:rsid w:val="008B63B2"/>
    <w:rsid w:val="00905E10"/>
    <w:rsid w:val="00922008"/>
    <w:rsid w:val="00940E7C"/>
    <w:rsid w:val="00964E5A"/>
    <w:rsid w:val="009665BF"/>
    <w:rsid w:val="00971AC6"/>
    <w:rsid w:val="009729D6"/>
    <w:rsid w:val="009B3246"/>
    <w:rsid w:val="009C54DC"/>
    <w:rsid w:val="009C7044"/>
    <w:rsid w:val="009E09EA"/>
    <w:rsid w:val="009E3428"/>
    <w:rsid w:val="009E61CC"/>
    <w:rsid w:val="009E65DA"/>
    <w:rsid w:val="009F0981"/>
    <w:rsid w:val="009F23A7"/>
    <w:rsid w:val="009F6928"/>
    <w:rsid w:val="00A06C7E"/>
    <w:rsid w:val="00A14646"/>
    <w:rsid w:val="00A212DE"/>
    <w:rsid w:val="00A215D5"/>
    <w:rsid w:val="00A661E1"/>
    <w:rsid w:val="00A725CE"/>
    <w:rsid w:val="00A81894"/>
    <w:rsid w:val="00A93C25"/>
    <w:rsid w:val="00AA0FE3"/>
    <w:rsid w:val="00AA292B"/>
    <w:rsid w:val="00AA5CE5"/>
    <w:rsid w:val="00AA65B8"/>
    <w:rsid w:val="00AB3807"/>
    <w:rsid w:val="00AB3987"/>
    <w:rsid w:val="00AB5A1B"/>
    <w:rsid w:val="00AC2659"/>
    <w:rsid w:val="00AC46E5"/>
    <w:rsid w:val="00AD1D9D"/>
    <w:rsid w:val="00AF39CE"/>
    <w:rsid w:val="00B0145A"/>
    <w:rsid w:val="00B11067"/>
    <w:rsid w:val="00B11F1B"/>
    <w:rsid w:val="00B15DF0"/>
    <w:rsid w:val="00B23B42"/>
    <w:rsid w:val="00B32ADD"/>
    <w:rsid w:val="00B343D8"/>
    <w:rsid w:val="00B412B3"/>
    <w:rsid w:val="00B460E1"/>
    <w:rsid w:val="00B47DDB"/>
    <w:rsid w:val="00B530EA"/>
    <w:rsid w:val="00B56CBA"/>
    <w:rsid w:val="00B61923"/>
    <w:rsid w:val="00B6741C"/>
    <w:rsid w:val="00B677E0"/>
    <w:rsid w:val="00BA270D"/>
    <w:rsid w:val="00BD0B27"/>
    <w:rsid w:val="00BD0F2F"/>
    <w:rsid w:val="00BE2857"/>
    <w:rsid w:val="00BE3764"/>
    <w:rsid w:val="00C02A53"/>
    <w:rsid w:val="00C04009"/>
    <w:rsid w:val="00C07A66"/>
    <w:rsid w:val="00C1043F"/>
    <w:rsid w:val="00C1696E"/>
    <w:rsid w:val="00C22BF3"/>
    <w:rsid w:val="00C308BA"/>
    <w:rsid w:val="00C33696"/>
    <w:rsid w:val="00C452BD"/>
    <w:rsid w:val="00C519E2"/>
    <w:rsid w:val="00C619A5"/>
    <w:rsid w:val="00C760F9"/>
    <w:rsid w:val="00C83B70"/>
    <w:rsid w:val="00C86FAE"/>
    <w:rsid w:val="00C8779F"/>
    <w:rsid w:val="00CA279F"/>
    <w:rsid w:val="00CB0B6C"/>
    <w:rsid w:val="00CB397B"/>
    <w:rsid w:val="00CB668E"/>
    <w:rsid w:val="00CD0829"/>
    <w:rsid w:val="00CD745B"/>
    <w:rsid w:val="00D12318"/>
    <w:rsid w:val="00D200A1"/>
    <w:rsid w:val="00D22141"/>
    <w:rsid w:val="00D22A10"/>
    <w:rsid w:val="00D454BE"/>
    <w:rsid w:val="00D561D5"/>
    <w:rsid w:val="00D615C2"/>
    <w:rsid w:val="00D619C1"/>
    <w:rsid w:val="00D62928"/>
    <w:rsid w:val="00D818B3"/>
    <w:rsid w:val="00D8735E"/>
    <w:rsid w:val="00DA208B"/>
    <w:rsid w:val="00DB3F5B"/>
    <w:rsid w:val="00DC7CFB"/>
    <w:rsid w:val="00DD6D60"/>
    <w:rsid w:val="00DD77F6"/>
    <w:rsid w:val="00DE3DD8"/>
    <w:rsid w:val="00DE7F16"/>
    <w:rsid w:val="00E26A3B"/>
    <w:rsid w:val="00E56881"/>
    <w:rsid w:val="00E653B9"/>
    <w:rsid w:val="00E81113"/>
    <w:rsid w:val="00E858B1"/>
    <w:rsid w:val="00E96B82"/>
    <w:rsid w:val="00EA2A6B"/>
    <w:rsid w:val="00EB0DCC"/>
    <w:rsid w:val="00EB2890"/>
    <w:rsid w:val="00EC0816"/>
    <w:rsid w:val="00EC4588"/>
    <w:rsid w:val="00EE135B"/>
    <w:rsid w:val="00EF6D49"/>
    <w:rsid w:val="00F01AFA"/>
    <w:rsid w:val="00F071CA"/>
    <w:rsid w:val="00F4216E"/>
    <w:rsid w:val="00F440EB"/>
    <w:rsid w:val="00F46842"/>
    <w:rsid w:val="00F5033E"/>
    <w:rsid w:val="00F50479"/>
    <w:rsid w:val="00F51DF2"/>
    <w:rsid w:val="00F52C5C"/>
    <w:rsid w:val="00F61598"/>
    <w:rsid w:val="00F654D9"/>
    <w:rsid w:val="00F6555B"/>
    <w:rsid w:val="00F67EA8"/>
    <w:rsid w:val="00F7116B"/>
    <w:rsid w:val="00F77564"/>
    <w:rsid w:val="00F77C3F"/>
    <w:rsid w:val="00F86DFA"/>
    <w:rsid w:val="00F8738F"/>
    <w:rsid w:val="00FA58EC"/>
    <w:rsid w:val="00FA7D76"/>
    <w:rsid w:val="00FC3ECD"/>
    <w:rsid w:val="00FD606D"/>
    <w:rsid w:val="00FE3812"/>
    <w:rsid w:val="00FE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4E0C1F-61B1-42DC-8487-21996764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D2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D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4D2C"/>
    <w:rPr>
      <w:rFonts w:ascii="Cambria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rsid w:val="00194D2C"/>
    <w:pPr>
      <w:spacing w:before="100" w:beforeAutospacing="1" w:after="119"/>
    </w:pPr>
  </w:style>
  <w:style w:type="paragraph" w:styleId="CommentText">
    <w:name w:val="annotation text"/>
    <w:basedOn w:val="Normal"/>
    <w:link w:val="CommentTextChar"/>
    <w:uiPriority w:val="99"/>
    <w:semiHidden/>
    <w:rsid w:val="00194D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94D2C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194D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4D2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194D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94D2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94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4D2C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uiPriority w:val="99"/>
    <w:rsid w:val="00194D2C"/>
    <w:pPr>
      <w:ind w:left="525" w:right="525" w:firstLine="240"/>
      <w:jc w:val="both"/>
    </w:pPr>
  </w:style>
  <w:style w:type="paragraph" w:customStyle="1" w:styleId="pododeljak">
    <w:name w:val="pododeljak"/>
    <w:basedOn w:val="Normal"/>
    <w:uiPriority w:val="99"/>
    <w:rsid w:val="00194D2C"/>
    <w:pPr>
      <w:spacing w:before="240" w:after="240"/>
      <w:jc w:val="center"/>
    </w:pPr>
    <w:rPr>
      <w:rFonts w:ascii="Arial" w:hAnsi="Arial" w:cs="Arial"/>
    </w:rPr>
  </w:style>
  <w:style w:type="paragraph" w:customStyle="1" w:styleId="naslov">
    <w:name w:val="naslov"/>
    <w:basedOn w:val="Normal"/>
    <w:uiPriority w:val="99"/>
    <w:rsid w:val="00194D2C"/>
    <w:pPr>
      <w:spacing w:before="240" w:after="240"/>
      <w:jc w:val="center"/>
    </w:pPr>
    <w:rPr>
      <w:b/>
      <w:bCs/>
      <w:sz w:val="36"/>
      <w:szCs w:val="36"/>
    </w:rPr>
  </w:style>
  <w:style w:type="paragraph" w:customStyle="1" w:styleId="odluciob">
    <w:name w:val="odluciob"/>
    <w:basedOn w:val="Normal"/>
    <w:uiPriority w:val="99"/>
    <w:rsid w:val="00194D2C"/>
    <w:pPr>
      <w:spacing w:before="100" w:beforeAutospacing="1" w:after="100" w:afterAutospacing="1"/>
      <w:jc w:val="right"/>
    </w:pPr>
    <w:rPr>
      <w:b/>
      <w:bCs/>
    </w:rPr>
  </w:style>
  <w:style w:type="paragraph" w:customStyle="1" w:styleId="Char">
    <w:name w:val="Char"/>
    <w:basedOn w:val="Normal"/>
    <w:uiPriority w:val="99"/>
    <w:rsid w:val="00194D2C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uiPriority w:val="99"/>
    <w:rsid w:val="00194D2C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customStyle="1" w:styleId="stil2zakon">
    <w:name w:val="stil_2zakon"/>
    <w:basedOn w:val="Normal"/>
    <w:uiPriority w:val="99"/>
    <w:rsid w:val="00194D2C"/>
    <w:pPr>
      <w:spacing w:before="100" w:beforeAutospacing="1" w:after="100" w:afterAutospacing="1"/>
    </w:pPr>
  </w:style>
  <w:style w:type="paragraph" w:customStyle="1" w:styleId="stil1tekst">
    <w:name w:val="stil_1tekst"/>
    <w:basedOn w:val="Normal"/>
    <w:uiPriority w:val="99"/>
    <w:rsid w:val="00194D2C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sid w:val="00194D2C"/>
    <w:rPr>
      <w:rFonts w:cs="Times New Roman"/>
      <w:sz w:val="16"/>
    </w:rPr>
  </w:style>
  <w:style w:type="character" w:customStyle="1" w:styleId="ball">
    <w:name w:val="ball"/>
    <w:uiPriority w:val="99"/>
    <w:rsid w:val="00194D2C"/>
  </w:style>
  <w:style w:type="table" w:styleId="TableGrid">
    <w:name w:val="Table Grid"/>
    <w:basedOn w:val="TableNormal"/>
    <w:uiPriority w:val="99"/>
    <w:rsid w:val="00194D2C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AB3987"/>
    <w:pPr>
      <w:ind w:left="720"/>
      <w:contextualSpacing/>
    </w:pPr>
  </w:style>
  <w:style w:type="paragraph" w:customStyle="1" w:styleId="Default">
    <w:name w:val="Default"/>
    <w:uiPriority w:val="99"/>
    <w:rsid w:val="001642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6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5747</Words>
  <Characters>32762</Characters>
  <Application>Microsoft Office Word</Application>
  <DocSecurity>0</DocSecurity>
  <Lines>273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korisnik</cp:lastModifiedBy>
  <cp:revision>24</cp:revision>
  <cp:lastPrinted>2018-02-02T12:09:00Z</cp:lastPrinted>
  <dcterms:created xsi:type="dcterms:W3CDTF">2018-01-25T14:00:00Z</dcterms:created>
  <dcterms:modified xsi:type="dcterms:W3CDTF">2018-05-30T10:40:00Z</dcterms:modified>
</cp:coreProperties>
</file>